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330" w:rsidRPr="00E93B97" w:rsidRDefault="004E5330" w:rsidP="00F46C53">
      <w:pPr>
        <w:spacing w:after="0"/>
        <w:ind w:left="1418" w:firstLine="709"/>
        <w:rPr>
          <w:rFonts w:ascii="Times New Roman" w:hAnsi="Times New Roman" w:cs="Times New Roman"/>
          <w:b/>
          <w:bCs/>
          <w:color w:val="000000"/>
          <w:sz w:val="28"/>
          <w:szCs w:val="28"/>
          <w:lang w:val="en-US"/>
        </w:rPr>
      </w:pPr>
      <w:r w:rsidRPr="00E93B97">
        <w:rPr>
          <w:rFonts w:ascii="Times New Roman" w:hAnsi="Times New Roman" w:cs="Times New Roman"/>
          <w:b/>
          <w:bCs/>
          <w:color w:val="000000"/>
          <w:sz w:val="28"/>
          <w:szCs w:val="28"/>
          <w:lang w:val="en-US"/>
        </w:rPr>
        <w:tab/>
      </w:r>
      <w:r w:rsidRPr="00E93B97">
        <w:rPr>
          <w:rFonts w:ascii="Times New Roman" w:hAnsi="Times New Roman" w:cs="Times New Roman"/>
          <w:b/>
          <w:bCs/>
          <w:color w:val="000000"/>
          <w:sz w:val="28"/>
          <w:szCs w:val="28"/>
          <w:lang w:val="en-US"/>
        </w:rPr>
        <w:tab/>
      </w:r>
      <w:r w:rsidRPr="00E93B97">
        <w:rPr>
          <w:rFonts w:ascii="Times New Roman" w:hAnsi="Times New Roman" w:cs="Times New Roman"/>
          <w:b/>
          <w:bCs/>
          <w:color w:val="000000"/>
          <w:sz w:val="28"/>
          <w:szCs w:val="28"/>
          <w:lang w:val="en-US"/>
        </w:rPr>
        <w:tab/>
      </w:r>
      <w:r w:rsidRPr="00E93B97">
        <w:rPr>
          <w:rFonts w:ascii="Times New Roman" w:hAnsi="Times New Roman" w:cs="Times New Roman"/>
          <w:b/>
          <w:bCs/>
          <w:color w:val="000000"/>
          <w:sz w:val="28"/>
          <w:szCs w:val="28"/>
          <w:lang w:val="en-US"/>
        </w:rPr>
        <w:tab/>
      </w:r>
      <w:r w:rsidRPr="00E93B97">
        <w:rPr>
          <w:rFonts w:ascii="Times New Roman" w:hAnsi="Times New Roman" w:cs="Times New Roman"/>
          <w:b/>
          <w:bCs/>
          <w:color w:val="000000"/>
          <w:sz w:val="28"/>
          <w:szCs w:val="28"/>
          <w:lang w:val="en-US"/>
        </w:rPr>
        <w:tab/>
      </w:r>
      <w:r w:rsidR="00F46C53" w:rsidRPr="00E93B97">
        <w:rPr>
          <w:rFonts w:ascii="Times New Roman" w:hAnsi="Times New Roman" w:cs="Times New Roman"/>
          <w:b/>
          <w:bCs/>
          <w:color w:val="000000"/>
          <w:sz w:val="28"/>
          <w:szCs w:val="28"/>
          <w:lang w:val="en-US"/>
        </w:rPr>
        <w:t xml:space="preserve">Aprobat prin decizia </w:t>
      </w:r>
    </w:p>
    <w:p w:rsidR="00F46C53" w:rsidRPr="00E93B97" w:rsidRDefault="00F46C53" w:rsidP="00F46C53">
      <w:pPr>
        <w:spacing w:after="0"/>
        <w:ind w:left="1418" w:firstLine="709"/>
        <w:rPr>
          <w:rFonts w:ascii="Times New Roman" w:hAnsi="Times New Roman" w:cs="Times New Roman"/>
          <w:b/>
          <w:bCs/>
          <w:color w:val="000000"/>
          <w:sz w:val="28"/>
          <w:szCs w:val="28"/>
          <w:lang w:val="en-US"/>
        </w:rPr>
      </w:pPr>
      <w:r w:rsidRPr="00E93B97">
        <w:rPr>
          <w:rFonts w:ascii="Times New Roman" w:hAnsi="Times New Roman" w:cs="Times New Roman"/>
          <w:b/>
          <w:bCs/>
          <w:color w:val="000000"/>
          <w:sz w:val="28"/>
          <w:szCs w:val="28"/>
          <w:lang w:val="en-US"/>
        </w:rPr>
        <w:tab/>
      </w:r>
      <w:r w:rsidRPr="00E93B97">
        <w:rPr>
          <w:rFonts w:ascii="Times New Roman" w:hAnsi="Times New Roman" w:cs="Times New Roman"/>
          <w:b/>
          <w:bCs/>
          <w:color w:val="000000"/>
          <w:sz w:val="28"/>
          <w:szCs w:val="28"/>
          <w:lang w:val="en-US"/>
        </w:rPr>
        <w:tab/>
      </w:r>
      <w:r w:rsidRPr="00E93B97">
        <w:rPr>
          <w:rFonts w:ascii="Times New Roman" w:hAnsi="Times New Roman" w:cs="Times New Roman"/>
          <w:b/>
          <w:bCs/>
          <w:color w:val="000000"/>
          <w:sz w:val="28"/>
          <w:szCs w:val="28"/>
          <w:lang w:val="en-US"/>
        </w:rPr>
        <w:tab/>
      </w:r>
      <w:r w:rsidRPr="00E93B97">
        <w:rPr>
          <w:rFonts w:ascii="Times New Roman" w:hAnsi="Times New Roman" w:cs="Times New Roman"/>
          <w:b/>
          <w:bCs/>
          <w:color w:val="000000"/>
          <w:sz w:val="28"/>
          <w:szCs w:val="28"/>
          <w:lang w:val="en-US"/>
        </w:rPr>
        <w:tab/>
      </w:r>
      <w:r w:rsidRPr="00E93B97">
        <w:rPr>
          <w:rFonts w:ascii="Times New Roman" w:hAnsi="Times New Roman" w:cs="Times New Roman"/>
          <w:b/>
          <w:bCs/>
          <w:color w:val="000000"/>
          <w:sz w:val="28"/>
          <w:szCs w:val="28"/>
          <w:lang w:val="en-US"/>
        </w:rPr>
        <w:tab/>
        <w:t>Consiliuilui sătesc Peresecina</w:t>
      </w:r>
    </w:p>
    <w:p w:rsidR="00F46C53" w:rsidRPr="00E93B97" w:rsidRDefault="00CF7633" w:rsidP="00F46C53">
      <w:pPr>
        <w:spacing w:after="0"/>
        <w:ind w:left="1418" w:firstLine="709"/>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ab/>
      </w:r>
      <w:r>
        <w:rPr>
          <w:rFonts w:ascii="Times New Roman" w:hAnsi="Times New Roman" w:cs="Times New Roman"/>
          <w:b/>
          <w:bCs/>
          <w:color w:val="000000"/>
          <w:sz w:val="28"/>
          <w:szCs w:val="28"/>
          <w:lang w:val="en-US"/>
        </w:rPr>
        <w:tab/>
      </w:r>
      <w:r>
        <w:rPr>
          <w:rFonts w:ascii="Times New Roman" w:hAnsi="Times New Roman" w:cs="Times New Roman"/>
          <w:b/>
          <w:bCs/>
          <w:color w:val="000000"/>
          <w:sz w:val="28"/>
          <w:szCs w:val="28"/>
          <w:lang w:val="en-US"/>
        </w:rPr>
        <w:tab/>
      </w:r>
      <w:r>
        <w:rPr>
          <w:rFonts w:ascii="Times New Roman" w:hAnsi="Times New Roman" w:cs="Times New Roman"/>
          <w:b/>
          <w:bCs/>
          <w:color w:val="000000"/>
          <w:sz w:val="28"/>
          <w:szCs w:val="28"/>
          <w:lang w:val="en-US"/>
        </w:rPr>
        <w:tab/>
      </w:r>
      <w:r>
        <w:rPr>
          <w:rFonts w:ascii="Times New Roman" w:hAnsi="Times New Roman" w:cs="Times New Roman"/>
          <w:b/>
          <w:bCs/>
          <w:color w:val="000000"/>
          <w:sz w:val="28"/>
          <w:szCs w:val="28"/>
          <w:lang w:val="en-US"/>
        </w:rPr>
        <w:tab/>
        <w:t xml:space="preserve">Nr. 8 p.11 </w:t>
      </w:r>
      <w:r w:rsidR="00F57873">
        <w:rPr>
          <w:rFonts w:ascii="Times New Roman" w:hAnsi="Times New Roman" w:cs="Times New Roman"/>
          <w:b/>
          <w:bCs/>
          <w:color w:val="000000"/>
          <w:sz w:val="28"/>
          <w:szCs w:val="28"/>
          <w:lang w:val="en-US"/>
        </w:rPr>
        <w:t>din 14 iulie 2017</w:t>
      </w:r>
    </w:p>
    <w:p w:rsidR="004E5330" w:rsidRPr="00E93B97" w:rsidRDefault="004E5330" w:rsidP="00343DDA">
      <w:pPr>
        <w:ind w:left="1416" w:firstLine="708"/>
        <w:rPr>
          <w:rFonts w:ascii="Times New Roman" w:hAnsi="Times New Roman" w:cs="Times New Roman"/>
          <w:b/>
          <w:bCs/>
          <w:color w:val="000000"/>
          <w:sz w:val="28"/>
          <w:szCs w:val="28"/>
          <w:lang w:val="en-US"/>
        </w:rPr>
      </w:pPr>
    </w:p>
    <w:p w:rsidR="00C36041" w:rsidRPr="00E93B97" w:rsidRDefault="00343DDA" w:rsidP="00343DDA">
      <w:pPr>
        <w:ind w:left="1416" w:firstLine="708"/>
        <w:rPr>
          <w:rFonts w:ascii="Times New Roman" w:hAnsi="Times New Roman" w:cs="Times New Roman"/>
          <w:b/>
          <w:bCs/>
          <w:color w:val="000000"/>
          <w:sz w:val="28"/>
          <w:szCs w:val="28"/>
          <w:lang w:val="en-US"/>
        </w:rPr>
      </w:pPr>
      <w:r w:rsidRPr="00E93B97">
        <w:rPr>
          <w:rFonts w:ascii="Times New Roman" w:hAnsi="Times New Roman" w:cs="Times New Roman"/>
          <w:b/>
          <w:bCs/>
          <w:color w:val="000000"/>
          <w:sz w:val="28"/>
          <w:szCs w:val="28"/>
          <w:lang w:val="en-US"/>
        </w:rPr>
        <w:t>REGULAMENT</w:t>
      </w:r>
      <w:r w:rsidRPr="00E93B97">
        <w:rPr>
          <w:rStyle w:val="apple-converted-space"/>
          <w:rFonts w:ascii="Times New Roman" w:hAnsi="Times New Roman" w:cs="Times New Roman"/>
          <w:b/>
          <w:bCs/>
          <w:color w:val="000000"/>
          <w:sz w:val="28"/>
          <w:szCs w:val="28"/>
          <w:lang w:val="en-US"/>
        </w:rPr>
        <w:t> </w:t>
      </w:r>
      <w:r w:rsidR="000623C1" w:rsidRPr="00E93B97">
        <w:rPr>
          <w:rStyle w:val="apple-converted-space"/>
          <w:rFonts w:ascii="Times New Roman" w:hAnsi="Times New Roman" w:cs="Times New Roman"/>
          <w:b/>
          <w:bCs/>
          <w:color w:val="000000"/>
          <w:sz w:val="28"/>
          <w:szCs w:val="28"/>
          <w:lang w:val="en-US"/>
        </w:rPr>
        <w:t>INTERN</w:t>
      </w:r>
      <w:r w:rsidRPr="00E93B97">
        <w:rPr>
          <w:rFonts w:ascii="Times New Roman" w:hAnsi="Times New Roman" w:cs="Times New Roman"/>
          <w:b/>
          <w:bCs/>
          <w:color w:val="000000"/>
          <w:sz w:val="28"/>
          <w:szCs w:val="28"/>
          <w:lang w:val="en-US"/>
        </w:rPr>
        <w:br/>
        <w:t>cu privire la procedurile de consultare publică</w:t>
      </w:r>
      <w:proofErr w:type="gramStart"/>
      <w:r w:rsidRPr="00E93B97">
        <w:rPr>
          <w:rFonts w:ascii="Times New Roman" w:hAnsi="Times New Roman" w:cs="Times New Roman"/>
          <w:b/>
          <w:bCs/>
          <w:color w:val="000000"/>
          <w:sz w:val="28"/>
          <w:szCs w:val="28"/>
          <w:lang w:val="en-US"/>
        </w:rPr>
        <w:t> </w:t>
      </w:r>
      <w:r w:rsidRPr="00E93B97">
        <w:rPr>
          <w:rStyle w:val="apple-converted-space"/>
          <w:rFonts w:ascii="Times New Roman" w:hAnsi="Times New Roman" w:cs="Times New Roman"/>
          <w:b/>
          <w:bCs/>
          <w:color w:val="000000"/>
          <w:sz w:val="28"/>
          <w:szCs w:val="28"/>
          <w:lang w:val="en-US"/>
        </w:rPr>
        <w:t> </w:t>
      </w:r>
      <w:proofErr w:type="gramEnd"/>
      <w:r w:rsidRPr="00E93B97">
        <w:rPr>
          <w:rFonts w:ascii="Times New Roman" w:hAnsi="Times New Roman" w:cs="Times New Roman"/>
          <w:b/>
          <w:bCs/>
          <w:color w:val="000000"/>
          <w:sz w:val="28"/>
          <w:szCs w:val="28"/>
          <w:lang w:val="en-US"/>
        </w:rPr>
        <w:br/>
        <w:t xml:space="preserve">cu societatea civilă în procesul </w:t>
      </w:r>
      <w:r w:rsidR="00BE442B" w:rsidRPr="00E93B97">
        <w:rPr>
          <w:rFonts w:ascii="Times New Roman" w:hAnsi="Times New Roman" w:cs="Times New Roman"/>
          <w:b/>
          <w:bCs/>
          <w:color w:val="000000"/>
          <w:sz w:val="28"/>
          <w:szCs w:val="28"/>
          <w:lang w:val="en-US"/>
        </w:rPr>
        <w:t>decisional</w:t>
      </w: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9955"/>
      </w:tblGrid>
      <w:tr w:rsidR="00BE442B" w:rsidRPr="009430F6" w:rsidTr="00BE442B">
        <w:trPr>
          <w:tblCellSpacing w:w="75" w:type="dxa"/>
        </w:trPr>
        <w:tc>
          <w:tcPr>
            <w:tcW w:w="0" w:type="auto"/>
            <w:tcBorders>
              <w:top w:val="nil"/>
              <w:left w:val="nil"/>
              <w:bottom w:val="nil"/>
              <w:right w:val="nil"/>
            </w:tcBorders>
            <w:vAlign w:val="center"/>
            <w:hideMark/>
          </w:tcPr>
          <w:p w:rsidR="00F515AD" w:rsidRPr="00E93B97" w:rsidRDefault="00F515AD" w:rsidP="00F515AD">
            <w:pPr>
              <w:spacing w:after="0" w:line="240" w:lineRule="auto"/>
              <w:rPr>
                <w:rFonts w:ascii="Times New Roman" w:eastAsia="Times New Roman" w:hAnsi="Times New Roman" w:cs="Times New Roman"/>
                <w:color w:val="000000"/>
                <w:sz w:val="28"/>
                <w:szCs w:val="28"/>
                <w:lang w:val="en-US"/>
              </w:rPr>
            </w:pPr>
          </w:p>
          <w:p w:rsidR="00F515AD" w:rsidRPr="00E93B97" w:rsidRDefault="00F515AD" w:rsidP="00F515AD">
            <w:p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b/>
                <w:bCs/>
                <w:color w:val="000000"/>
                <w:sz w:val="28"/>
                <w:szCs w:val="28"/>
                <w:lang w:val="en-US"/>
              </w:rPr>
              <w:t>I. DISPOZIŢII GENERALE</w:t>
            </w:r>
            <w:bookmarkStart w:id="0" w:name="_GoBack"/>
            <w:bookmarkEnd w:id="0"/>
          </w:p>
          <w:p w:rsidR="00F515AD" w:rsidRPr="00E93B97" w:rsidRDefault="00F515AD" w:rsidP="00F515AD">
            <w:pPr>
              <w:pStyle w:val="a4"/>
              <w:spacing w:after="0" w:line="240" w:lineRule="auto"/>
              <w:ind w:left="420"/>
              <w:rPr>
                <w:rFonts w:ascii="Times New Roman" w:eastAsia="Times New Roman" w:hAnsi="Times New Roman" w:cs="Times New Roman"/>
                <w:color w:val="000000"/>
                <w:sz w:val="28"/>
                <w:szCs w:val="28"/>
                <w:lang w:val="en-US"/>
              </w:rPr>
            </w:pPr>
          </w:p>
          <w:p w:rsidR="00BE442B" w:rsidRPr="00E93B97" w:rsidRDefault="00BE442B" w:rsidP="00F515AD">
            <w:pPr>
              <w:pStyle w:val="a4"/>
              <w:numPr>
                <w:ilvl w:val="0"/>
                <w:numId w:val="1"/>
              </w:numPr>
              <w:spacing w:after="0" w:line="240" w:lineRule="auto"/>
              <w:rPr>
                <w:rFonts w:ascii="Times New Roman" w:eastAsia="Times New Roman" w:hAnsi="Times New Roman" w:cs="Times New Roman"/>
                <w:color w:val="000000"/>
                <w:sz w:val="28"/>
                <w:szCs w:val="28"/>
                <w:lang w:val="en-US"/>
              </w:rPr>
            </w:pPr>
            <w:r w:rsidRPr="00E93B97">
              <w:rPr>
                <w:rFonts w:ascii="Times New Roman" w:hAnsi="Times New Roman" w:cs="Times New Roman"/>
                <w:color w:val="000000"/>
                <w:sz w:val="28"/>
                <w:szCs w:val="28"/>
                <w:lang w:val="en-US"/>
              </w:rPr>
              <w:t>Prezentul Regulament</w:t>
            </w:r>
            <w:r w:rsidR="000623C1" w:rsidRPr="00E93B97">
              <w:rPr>
                <w:rFonts w:ascii="Times New Roman" w:hAnsi="Times New Roman" w:cs="Times New Roman"/>
                <w:color w:val="000000"/>
                <w:sz w:val="28"/>
                <w:szCs w:val="28"/>
                <w:lang w:val="en-US"/>
              </w:rPr>
              <w:t xml:space="preserve"> Intern (în continuare – Regulament)</w:t>
            </w:r>
            <w:r w:rsidR="002829AB" w:rsidRPr="00E93B97">
              <w:rPr>
                <w:rFonts w:ascii="Times New Roman" w:hAnsi="Times New Roman" w:cs="Times New Roman"/>
                <w:color w:val="000000"/>
                <w:sz w:val="28"/>
                <w:szCs w:val="28"/>
                <w:lang w:val="en-US"/>
              </w:rPr>
              <w:t xml:space="preserve"> este întocmit </w:t>
            </w:r>
            <w:r w:rsidR="002829AB" w:rsidRPr="00E93B97">
              <w:rPr>
                <w:rFonts w:ascii="Times New Roman" w:hAnsi="Times New Roman" w:cs="Times New Roman"/>
                <w:color w:val="000000"/>
                <w:sz w:val="28"/>
                <w:szCs w:val="28"/>
                <w:lang w:val="ro-RO"/>
              </w:rPr>
              <w:t xml:space="preserve">în scopul implementării </w:t>
            </w:r>
            <w:r w:rsidR="00336569">
              <w:rPr>
                <w:rFonts w:ascii="Times New Roman" w:hAnsi="Times New Roman" w:cs="Times New Roman"/>
                <w:color w:val="000000"/>
                <w:sz w:val="28"/>
                <w:szCs w:val="28"/>
                <w:lang w:val="ro-RO"/>
              </w:rPr>
              <w:t xml:space="preserve">prevederilor </w:t>
            </w:r>
            <w:r w:rsidR="002829AB" w:rsidRPr="00E93B97">
              <w:rPr>
                <w:rFonts w:ascii="Times New Roman" w:hAnsi="Times New Roman" w:cs="Times New Roman"/>
                <w:color w:val="000000"/>
                <w:sz w:val="28"/>
                <w:szCs w:val="28"/>
                <w:lang w:val="ro-RO"/>
              </w:rPr>
              <w:t xml:space="preserve">Legii nr.436 din 28.12.2006 </w:t>
            </w:r>
            <w:r w:rsidR="002829AB" w:rsidRPr="00E93B97">
              <w:rPr>
                <w:rFonts w:ascii="Times New Roman" w:hAnsi="Times New Roman" w:cs="Times New Roman"/>
                <w:color w:val="000000"/>
                <w:sz w:val="28"/>
                <w:szCs w:val="28"/>
                <w:lang w:val="en-US"/>
              </w:rPr>
              <w:t>pvivind administra</w:t>
            </w:r>
            <w:r w:rsidR="00304A3D">
              <w:rPr>
                <w:rFonts w:ascii="Times New Roman" w:hAnsi="Times New Roman" w:cs="Times New Roman"/>
                <w:color w:val="000000"/>
                <w:sz w:val="28"/>
                <w:szCs w:val="28"/>
                <w:lang w:val="en-US"/>
              </w:rPr>
              <w:t>ț</w:t>
            </w:r>
            <w:r w:rsidR="002829AB" w:rsidRPr="00E93B97">
              <w:rPr>
                <w:rFonts w:ascii="Times New Roman" w:hAnsi="Times New Roman" w:cs="Times New Roman"/>
                <w:color w:val="000000"/>
                <w:sz w:val="28"/>
                <w:szCs w:val="28"/>
                <w:lang w:val="en-US"/>
              </w:rPr>
              <w:t>ia publicâ localâ</w:t>
            </w:r>
            <w:r w:rsidR="00571A23">
              <w:rPr>
                <w:rFonts w:ascii="Times New Roman" w:hAnsi="Times New Roman" w:cs="Times New Roman"/>
                <w:color w:val="000000"/>
                <w:sz w:val="28"/>
                <w:szCs w:val="28"/>
                <w:lang w:val="en-US"/>
              </w:rPr>
              <w:t xml:space="preserve"> (art.17)</w:t>
            </w:r>
            <w:r w:rsidR="002829AB" w:rsidRPr="00E93B97">
              <w:rPr>
                <w:rFonts w:ascii="Times New Roman" w:hAnsi="Times New Roman" w:cs="Times New Roman"/>
                <w:color w:val="000000"/>
                <w:sz w:val="28"/>
                <w:szCs w:val="28"/>
                <w:lang w:val="en-US"/>
              </w:rPr>
              <w:t xml:space="preserve">, </w:t>
            </w:r>
            <w:r w:rsidR="00336569">
              <w:rPr>
                <w:rFonts w:ascii="Times New Roman" w:eastAsia="Times New Roman" w:hAnsi="Times New Roman" w:cs="Times New Roman"/>
                <w:color w:val="000000"/>
                <w:sz w:val="27"/>
                <w:szCs w:val="27"/>
                <w:lang w:val="en-US"/>
              </w:rPr>
              <w:t>  Legii</w:t>
            </w:r>
            <w:r w:rsidR="00336569" w:rsidRPr="007221C6">
              <w:rPr>
                <w:rFonts w:ascii="Times New Roman" w:eastAsia="Times New Roman" w:hAnsi="Times New Roman" w:cs="Times New Roman"/>
                <w:color w:val="000000"/>
                <w:sz w:val="27"/>
                <w:szCs w:val="27"/>
                <w:lang w:val="en-US"/>
              </w:rPr>
              <w:t xml:space="preserve"> nr. 239-XVI din 13 noiembrie 2008 privind transparenţa în procesul </w:t>
            </w:r>
            <w:r w:rsidR="00EE1EF7">
              <w:rPr>
                <w:rFonts w:ascii="Times New Roman" w:eastAsia="Times New Roman" w:hAnsi="Times New Roman" w:cs="Times New Roman"/>
                <w:color w:val="000000"/>
                <w:sz w:val="27"/>
                <w:szCs w:val="27"/>
                <w:lang w:val="en-US"/>
              </w:rPr>
              <w:t xml:space="preserve">decisional (art.8) </w:t>
            </w:r>
            <w:r w:rsidR="002829AB" w:rsidRPr="00E93B97">
              <w:rPr>
                <w:rFonts w:ascii="Times New Roman" w:hAnsi="Times New Roman" w:cs="Times New Roman"/>
                <w:color w:val="000000"/>
                <w:sz w:val="28"/>
                <w:szCs w:val="28"/>
                <w:lang w:val="en-US"/>
              </w:rPr>
              <w:t>,  Hotărîării Guvernului 967din 09.08.2016</w:t>
            </w:r>
            <w:r w:rsidR="00000475" w:rsidRPr="00E93B97">
              <w:rPr>
                <w:rFonts w:ascii="Times New Roman" w:hAnsi="Times New Roman" w:cs="Times New Roman"/>
                <w:color w:val="000000"/>
                <w:sz w:val="28"/>
                <w:szCs w:val="28"/>
                <w:lang w:val="en-US"/>
              </w:rPr>
              <w:t xml:space="preserve"> </w:t>
            </w:r>
            <w:r w:rsidR="002829AB" w:rsidRPr="00E93B97">
              <w:rPr>
                <w:rFonts w:ascii="Times New Roman" w:hAnsi="Times New Roman" w:cs="Times New Roman"/>
                <w:color w:val="000000"/>
                <w:sz w:val="28"/>
                <w:szCs w:val="28"/>
                <w:lang w:val="en-US"/>
              </w:rPr>
              <w:t>cu privire la mecanismul de consultare publicâ cu societatea civilâ în procesul decisional</w:t>
            </w:r>
            <w:r w:rsidR="002829AB" w:rsidRPr="00E93B97">
              <w:rPr>
                <w:rFonts w:ascii="Times New Roman" w:eastAsia="Times New Roman" w:hAnsi="Times New Roman" w:cs="Times New Roman"/>
                <w:color w:val="000000"/>
                <w:sz w:val="28"/>
                <w:szCs w:val="28"/>
                <w:lang w:val="en-US" w:eastAsia="ro-RO"/>
              </w:rPr>
              <w:t> </w:t>
            </w:r>
            <w:r w:rsidR="00EE1EF7">
              <w:rPr>
                <w:rFonts w:ascii="Times New Roman" w:eastAsia="Times New Roman" w:hAnsi="Times New Roman" w:cs="Times New Roman"/>
                <w:color w:val="000000"/>
                <w:sz w:val="28"/>
                <w:szCs w:val="28"/>
                <w:lang w:val="en-US" w:eastAsia="ro-RO"/>
              </w:rPr>
              <w:t>(art. 2,3)</w:t>
            </w:r>
            <w:r w:rsidR="002829AB" w:rsidRPr="00E93B97">
              <w:rPr>
                <w:rFonts w:ascii="Times New Roman" w:eastAsia="Times New Roman" w:hAnsi="Times New Roman" w:cs="Times New Roman"/>
                <w:b/>
                <w:bCs/>
                <w:color w:val="000000"/>
                <w:sz w:val="28"/>
                <w:szCs w:val="28"/>
                <w:lang w:val="en-US" w:eastAsia="ro-RO"/>
              </w:rPr>
              <w:t>   </w:t>
            </w:r>
            <w:r w:rsidRPr="00E93B97">
              <w:rPr>
                <w:rFonts w:ascii="Times New Roman" w:hAnsi="Times New Roman" w:cs="Times New Roman"/>
                <w:color w:val="000000"/>
                <w:sz w:val="28"/>
                <w:szCs w:val="28"/>
                <w:lang w:val="en-US"/>
              </w:rPr>
              <w:t>și stabileşte procedurile de asigurare a transparenţei în procesul de elaborare şi adoptare a deciziilor.</w:t>
            </w:r>
          </w:p>
          <w:p w:rsidR="00A737E3" w:rsidRPr="00E93B97" w:rsidRDefault="00A737E3" w:rsidP="00F515AD">
            <w:pPr>
              <w:pStyle w:val="a4"/>
              <w:numPr>
                <w:ilvl w:val="0"/>
                <w:numId w:val="1"/>
              </w:num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color w:val="000000"/>
                <w:sz w:val="28"/>
                <w:szCs w:val="28"/>
                <w:lang w:val="en-US" w:eastAsia="ro-RO"/>
              </w:rPr>
              <w:t>    2. În sensul prezentului Regulament sînt utilizate următoarele noţiuni:</w:t>
            </w:r>
            <w:r w:rsidRPr="00E93B97">
              <w:rPr>
                <w:rFonts w:ascii="Times New Roman" w:eastAsia="Times New Roman" w:hAnsi="Times New Roman" w:cs="Times New Roman"/>
                <w:color w:val="000000"/>
                <w:sz w:val="28"/>
                <w:szCs w:val="28"/>
                <w:lang w:val="en-US" w:eastAsia="ro-RO"/>
              </w:rPr>
              <w:br/>
              <w:t>    1) </w:t>
            </w:r>
            <w:r w:rsidRPr="00E93B97">
              <w:rPr>
                <w:rFonts w:ascii="Times New Roman" w:eastAsia="Times New Roman" w:hAnsi="Times New Roman" w:cs="Times New Roman"/>
                <w:i/>
                <w:iCs/>
                <w:color w:val="000000"/>
                <w:sz w:val="28"/>
                <w:szCs w:val="28"/>
                <w:lang w:val="en-US" w:eastAsia="ro-RO"/>
              </w:rPr>
              <w:t>analiză ex-ante</w:t>
            </w:r>
            <w:r w:rsidRPr="00E93B97">
              <w:rPr>
                <w:rFonts w:ascii="Times New Roman" w:eastAsia="Times New Roman" w:hAnsi="Times New Roman" w:cs="Times New Roman"/>
                <w:color w:val="000000"/>
                <w:sz w:val="28"/>
                <w:szCs w:val="28"/>
                <w:lang w:val="en-US" w:eastAsia="ro-RO"/>
              </w:rPr>
              <w:t> – procesul de identificare a problemei, obiectivului, a eventualelor opţiuni de soluţionare a problemei sau de atingere a obiectivului şi analiza efectelor sau consecinţelor acestor opţiuni pînă la aprobarea deciziei;</w:t>
            </w:r>
            <w:r w:rsidRPr="00E93B97">
              <w:rPr>
                <w:rFonts w:ascii="Times New Roman" w:eastAsia="Times New Roman" w:hAnsi="Times New Roman" w:cs="Times New Roman"/>
                <w:color w:val="000000"/>
                <w:sz w:val="28"/>
                <w:szCs w:val="28"/>
                <w:lang w:val="en-US" w:eastAsia="ro-RO"/>
              </w:rPr>
              <w:br/>
              <w:t>    2)</w:t>
            </w:r>
            <w:r w:rsidRPr="00E93B97">
              <w:rPr>
                <w:rFonts w:ascii="Times New Roman" w:eastAsia="Times New Roman" w:hAnsi="Times New Roman" w:cs="Times New Roman"/>
                <w:i/>
                <w:iCs/>
                <w:color w:val="000000"/>
                <w:sz w:val="28"/>
                <w:szCs w:val="28"/>
                <w:lang w:val="en-US" w:eastAsia="ro-RO"/>
              </w:rPr>
              <w:t> informare cu caracter general (în continuare – informare generală)</w:t>
            </w:r>
            <w:r w:rsidRPr="00E93B97">
              <w:rPr>
                <w:rFonts w:ascii="Times New Roman" w:eastAsia="Times New Roman" w:hAnsi="Times New Roman" w:cs="Times New Roman"/>
                <w:color w:val="000000"/>
                <w:sz w:val="28"/>
                <w:szCs w:val="28"/>
                <w:lang w:val="en-US" w:eastAsia="ro-RO"/>
              </w:rPr>
              <w:t> – acţiunea de transmitere a informaţiei despre procesul decizional în cadrul autorităţilor publice către un public larg, nedefinit, fără a ţine cont de necesităţile şi preferinţele particulare de recepţionare a informaţiei ale unor părţi interesate;</w:t>
            </w:r>
            <w:r w:rsidRPr="00E93B97">
              <w:rPr>
                <w:rFonts w:ascii="Times New Roman" w:eastAsia="Times New Roman" w:hAnsi="Times New Roman" w:cs="Times New Roman"/>
                <w:color w:val="000000"/>
                <w:sz w:val="28"/>
                <w:szCs w:val="28"/>
                <w:lang w:val="en-US" w:eastAsia="ro-RO"/>
              </w:rPr>
              <w:br/>
              <w:t>    3) </w:t>
            </w:r>
            <w:r w:rsidRPr="00E93B97">
              <w:rPr>
                <w:rFonts w:ascii="Times New Roman" w:eastAsia="Times New Roman" w:hAnsi="Times New Roman" w:cs="Times New Roman"/>
                <w:i/>
                <w:iCs/>
                <w:color w:val="000000"/>
                <w:sz w:val="28"/>
                <w:szCs w:val="28"/>
                <w:lang w:val="en-US" w:eastAsia="ro-RO"/>
              </w:rPr>
              <w:t>informare cu caracter direcţionat (în continuare – informare direcţionată)</w:t>
            </w:r>
            <w:r w:rsidRPr="00E93B97">
              <w:rPr>
                <w:rFonts w:ascii="Times New Roman" w:eastAsia="Times New Roman" w:hAnsi="Times New Roman" w:cs="Times New Roman"/>
                <w:color w:val="000000"/>
                <w:sz w:val="28"/>
                <w:szCs w:val="28"/>
                <w:lang w:val="en-US" w:eastAsia="ro-RO"/>
              </w:rPr>
              <w:t> – acţiunea de transmitere a informaţiei despre procesul decizional în cadrul autorităţilor publice către părţi interesate definite prin intermediul mijloacelor de recepţionare a informaţiei indicate de părţile interesate;</w:t>
            </w:r>
            <w:r w:rsidRPr="00E93B97">
              <w:rPr>
                <w:rFonts w:ascii="Times New Roman" w:eastAsia="Times New Roman" w:hAnsi="Times New Roman" w:cs="Times New Roman"/>
                <w:color w:val="000000"/>
                <w:sz w:val="28"/>
                <w:szCs w:val="28"/>
                <w:lang w:val="en-US" w:eastAsia="ro-RO"/>
              </w:rPr>
              <w:br/>
              <w:t>    4) </w:t>
            </w:r>
            <w:r w:rsidRPr="00E93B97">
              <w:rPr>
                <w:rFonts w:ascii="Times New Roman" w:eastAsia="Times New Roman" w:hAnsi="Times New Roman" w:cs="Times New Roman"/>
                <w:i/>
                <w:iCs/>
                <w:color w:val="000000"/>
                <w:sz w:val="28"/>
                <w:szCs w:val="28"/>
                <w:lang w:val="en-US" w:eastAsia="ro-RO"/>
              </w:rPr>
              <w:t>anunţ privind organizarea consultării publice </w:t>
            </w:r>
            <w:r w:rsidRPr="00E93B97">
              <w:rPr>
                <w:rFonts w:ascii="Times New Roman" w:eastAsia="Times New Roman" w:hAnsi="Times New Roman" w:cs="Times New Roman"/>
                <w:color w:val="000000"/>
                <w:sz w:val="28"/>
                <w:szCs w:val="28"/>
                <w:lang w:val="en-US" w:eastAsia="ro-RO"/>
              </w:rPr>
              <w:t>– informaţia răspîndită de autorităţile publice pentru a aduce la cunoştinţă părţilor interesate demararea procesului de consultare publică a unui proiect de decizie;</w:t>
            </w:r>
            <w:r w:rsidRPr="00E93B97">
              <w:rPr>
                <w:rFonts w:ascii="Times New Roman" w:eastAsia="Times New Roman" w:hAnsi="Times New Roman" w:cs="Times New Roman"/>
                <w:color w:val="000000"/>
                <w:sz w:val="28"/>
                <w:szCs w:val="28"/>
                <w:lang w:val="en-US" w:eastAsia="ro-RO"/>
              </w:rPr>
              <w:br/>
              <w:t>    5) </w:t>
            </w:r>
            <w:r w:rsidRPr="00E93B97">
              <w:rPr>
                <w:rFonts w:ascii="Times New Roman" w:eastAsia="Times New Roman" w:hAnsi="Times New Roman" w:cs="Times New Roman"/>
                <w:i/>
                <w:iCs/>
                <w:color w:val="000000"/>
                <w:sz w:val="28"/>
                <w:szCs w:val="28"/>
                <w:lang w:val="en-US" w:eastAsia="ro-RO"/>
              </w:rPr>
              <w:t>persoană responsabilă de coordonarea procesului de consultare publică</w:t>
            </w:r>
            <w:r w:rsidRPr="00E93B97">
              <w:rPr>
                <w:rFonts w:ascii="Times New Roman" w:eastAsia="Times New Roman" w:hAnsi="Times New Roman" w:cs="Times New Roman"/>
                <w:color w:val="000000"/>
                <w:sz w:val="28"/>
                <w:szCs w:val="28"/>
                <w:lang w:val="en-US" w:eastAsia="ro-RO"/>
              </w:rPr>
              <w:t> – funcţionarul public sau angajatul autorităţii publice abilitat cu funcţia de coordonare şi monitorizare a asigurării transparenţei în procesul de elaborare şi adoptare a proiectelor de decizii din cadrul autorităţii respective;</w:t>
            </w:r>
            <w:r w:rsidRPr="00E93B97">
              <w:rPr>
                <w:rFonts w:ascii="Times New Roman" w:eastAsia="Times New Roman" w:hAnsi="Times New Roman" w:cs="Times New Roman"/>
                <w:color w:val="000000"/>
                <w:sz w:val="28"/>
                <w:szCs w:val="28"/>
                <w:lang w:val="en-US" w:eastAsia="ro-RO"/>
              </w:rPr>
              <w:br/>
              <w:t>    6) </w:t>
            </w:r>
            <w:r w:rsidRPr="00E93B97">
              <w:rPr>
                <w:rFonts w:ascii="Times New Roman" w:eastAsia="Times New Roman" w:hAnsi="Times New Roman" w:cs="Times New Roman"/>
                <w:i/>
                <w:iCs/>
                <w:color w:val="000000"/>
                <w:sz w:val="28"/>
                <w:szCs w:val="28"/>
                <w:lang w:val="en-US" w:eastAsia="ro-RO"/>
              </w:rPr>
              <w:t>subdiviziune-autor </w:t>
            </w:r>
            <w:r w:rsidRPr="00E93B97">
              <w:rPr>
                <w:rFonts w:ascii="Times New Roman" w:eastAsia="Times New Roman" w:hAnsi="Times New Roman" w:cs="Times New Roman"/>
                <w:color w:val="000000"/>
                <w:sz w:val="28"/>
                <w:szCs w:val="28"/>
                <w:lang w:val="en-US" w:eastAsia="ro-RO"/>
              </w:rPr>
              <w:t>– subdiviziunea din cadrul autorităţii publice responsabilă de elaborarea proiectului de decizie;</w:t>
            </w:r>
            <w:r w:rsidRPr="00E93B97">
              <w:rPr>
                <w:rFonts w:ascii="Times New Roman" w:eastAsia="Times New Roman" w:hAnsi="Times New Roman" w:cs="Times New Roman"/>
                <w:color w:val="000000"/>
                <w:sz w:val="28"/>
                <w:szCs w:val="28"/>
                <w:lang w:val="en-US" w:eastAsia="ro-RO"/>
              </w:rPr>
              <w:br/>
              <w:t>    7) </w:t>
            </w:r>
            <w:r w:rsidRPr="00E93B97">
              <w:rPr>
                <w:rFonts w:ascii="Times New Roman" w:eastAsia="Times New Roman" w:hAnsi="Times New Roman" w:cs="Times New Roman"/>
                <w:i/>
                <w:iCs/>
                <w:color w:val="000000"/>
                <w:sz w:val="28"/>
                <w:szCs w:val="28"/>
                <w:lang w:val="en-US" w:eastAsia="ro-RO"/>
              </w:rPr>
              <w:t>parte interesată</w:t>
            </w:r>
            <w:r w:rsidRPr="00E93B97">
              <w:rPr>
                <w:rFonts w:ascii="Times New Roman" w:eastAsia="Times New Roman" w:hAnsi="Times New Roman" w:cs="Times New Roman"/>
                <w:color w:val="000000"/>
                <w:sz w:val="28"/>
                <w:szCs w:val="28"/>
                <w:lang w:val="en-US" w:eastAsia="ro-RO"/>
              </w:rPr>
              <w:t xml:space="preserve"> – cetăţenii, asociaţiile constituite în corespundere cu legea, persoanele juridice de drept privat care vor fi afectaţi, ar putea fi afectaţi </w:t>
            </w:r>
            <w:r w:rsidRPr="00E93B97">
              <w:rPr>
                <w:rFonts w:ascii="Times New Roman" w:eastAsia="Times New Roman" w:hAnsi="Times New Roman" w:cs="Times New Roman"/>
                <w:color w:val="000000"/>
                <w:sz w:val="28"/>
                <w:szCs w:val="28"/>
                <w:lang w:val="en-US" w:eastAsia="ro-RO"/>
              </w:rPr>
              <w:lastRenderedPageBreak/>
              <w:t>de adoptarea deciziei şi care pot influenţa procesul decizional;</w:t>
            </w:r>
            <w:r w:rsidRPr="00E93B97">
              <w:rPr>
                <w:rFonts w:ascii="Times New Roman" w:eastAsia="Times New Roman" w:hAnsi="Times New Roman" w:cs="Times New Roman"/>
                <w:color w:val="000000"/>
                <w:sz w:val="28"/>
                <w:szCs w:val="28"/>
                <w:lang w:val="en-US" w:eastAsia="ro-RO"/>
              </w:rPr>
              <w:br/>
              <w:t>    8) </w:t>
            </w:r>
            <w:r w:rsidRPr="00E93B97">
              <w:rPr>
                <w:rFonts w:ascii="Times New Roman" w:eastAsia="Times New Roman" w:hAnsi="Times New Roman" w:cs="Times New Roman"/>
                <w:i/>
                <w:iCs/>
                <w:color w:val="000000"/>
                <w:sz w:val="28"/>
                <w:szCs w:val="28"/>
                <w:lang w:val="en-US" w:eastAsia="ro-RO"/>
              </w:rPr>
              <w:t>proces decizional </w:t>
            </w:r>
            <w:r w:rsidRPr="00E93B97">
              <w:rPr>
                <w:rFonts w:ascii="Times New Roman" w:eastAsia="Times New Roman" w:hAnsi="Times New Roman" w:cs="Times New Roman"/>
                <w:color w:val="000000"/>
                <w:sz w:val="28"/>
                <w:szCs w:val="28"/>
                <w:lang w:val="en-US" w:eastAsia="ro-RO"/>
              </w:rPr>
              <w:t>– procedura de elaborare şi de adoptare a deciziilor de către autorităţile publice care cad sub incidenţa prezentului Regulament</w:t>
            </w:r>
          </w:p>
          <w:p w:rsidR="00D65E22" w:rsidRPr="00E93B97" w:rsidRDefault="00041431" w:rsidP="00F515AD">
            <w:pPr>
              <w:pStyle w:val="a4"/>
              <w:numPr>
                <w:ilvl w:val="0"/>
                <w:numId w:val="1"/>
              </w:numPr>
              <w:spacing w:after="0" w:line="240" w:lineRule="auto"/>
              <w:rPr>
                <w:rFonts w:ascii="Times New Roman" w:eastAsia="Times New Roman" w:hAnsi="Times New Roman" w:cs="Times New Roman"/>
                <w:color w:val="000000"/>
                <w:sz w:val="28"/>
                <w:szCs w:val="28"/>
                <w:lang w:val="en-US"/>
              </w:rPr>
            </w:pPr>
            <w:r w:rsidRPr="00E93B97">
              <w:rPr>
                <w:rFonts w:ascii="Times New Roman" w:hAnsi="Times New Roman" w:cs="Times New Roman"/>
                <w:color w:val="000000"/>
                <w:sz w:val="28"/>
                <w:szCs w:val="28"/>
                <w:lang w:val="en-US"/>
              </w:rPr>
              <w:t xml:space="preserve">Regulamentul prevede </w:t>
            </w:r>
            <w:r w:rsidR="00D65E22" w:rsidRPr="00E93B97">
              <w:rPr>
                <w:rFonts w:ascii="Times New Roman" w:hAnsi="Times New Roman" w:cs="Times New Roman"/>
                <w:color w:val="000000"/>
                <w:sz w:val="28"/>
                <w:szCs w:val="28"/>
                <w:lang w:val="en-US"/>
              </w:rPr>
              <w:t xml:space="preserve"> regulile interne referitoare la procedurile de elaborare, informare, consultare, participare şi adoptare a deciziilor în conformitate cu legislaţia în vigoare</w:t>
            </w:r>
            <w:r w:rsidR="00573A04" w:rsidRPr="00E93B97">
              <w:rPr>
                <w:rFonts w:ascii="Times New Roman" w:hAnsi="Times New Roman" w:cs="Times New Roman"/>
                <w:color w:val="000000"/>
                <w:sz w:val="28"/>
                <w:szCs w:val="28"/>
                <w:lang w:val="en-US"/>
              </w:rPr>
              <w:t xml:space="preserve"> </w:t>
            </w:r>
            <w:r w:rsidR="00573A04" w:rsidRPr="00E93B97">
              <w:rPr>
                <w:rStyle w:val="apple-converted-space"/>
                <w:rFonts w:ascii="Times New Roman" w:hAnsi="Times New Roman" w:cs="Times New Roman"/>
                <w:color w:val="000000"/>
                <w:sz w:val="28"/>
                <w:szCs w:val="28"/>
                <w:lang w:val="en-US"/>
              </w:rPr>
              <w:t xml:space="preserve">  </w:t>
            </w:r>
            <w:r w:rsidR="00573A04" w:rsidRPr="00E93B97">
              <w:rPr>
                <w:rFonts w:ascii="Times New Roman" w:hAnsi="Times New Roman" w:cs="Times New Roman"/>
                <w:color w:val="000000"/>
                <w:sz w:val="28"/>
                <w:szCs w:val="28"/>
                <w:lang w:val="en-US"/>
              </w:rPr>
              <w:t>şi reglementează raporturile APL  cu cetăţenii, cu asociaţiile constituite în corespundere cu legea, cu alte părţi interesate în vederea participării la procesul decizional.</w:t>
            </w:r>
          </w:p>
          <w:p w:rsidR="002E45D6" w:rsidRPr="00E93B97" w:rsidRDefault="002E45D6" w:rsidP="002E45D6">
            <w:pPr>
              <w:pStyle w:val="a4"/>
              <w:numPr>
                <w:ilvl w:val="0"/>
                <w:numId w:val="1"/>
              </w:num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color w:val="000000"/>
                <w:sz w:val="28"/>
                <w:szCs w:val="28"/>
                <w:lang w:val="en-US"/>
              </w:rPr>
              <w:t xml:space="preserve">Prevederile prezentului Regulamentului nu se extind asupra procesului de elaborare a deciziilor şi de desfăşurare a şedinţelor din cadrul APL, la care sînt examinate informaţii oficiale cu accesibilitate limitată în condiţiile legii, precum şi asupra procesului de desfăşurare a şedinţelor </w:t>
            </w:r>
            <w:proofErr w:type="gramStart"/>
            <w:r w:rsidRPr="00E93B97">
              <w:rPr>
                <w:rFonts w:ascii="Times New Roman" w:eastAsia="Times New Roman" w:hAnsi="Times New Roman" w:cs="Times New Roman"/>
                <w:color w:val="000000"/>
                <w:sz w:val="28"/>
                <w:szCs w:val="28"/>
                <w:lang w:val="en-US"/>
              </w:rPr>
              <w:t>operative .</w:t>
            </w:r>
            <w:proofErr w:type="gramEnd"/>
          </w:p>
          <w:p w:rsidR="00661B20" w:rsidRPr="00E93B97" w:rsidRDefault="00DC4C34" w:rsidP="002E45D6">
            <w:pPr>
              <w:pStyle w:val="a4"/>
              <w:numPr>
                <w:ilvl w:val="0"/>
                <w:numId w:val="1"/>
              </w:numPr>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APL </w:t>
            </w:r>
            <w:r w:rsidR="009430F6">
              <w:rPr>
                <w:rFonts w:ascii="Times New Roman" w:eastAsia="Times New Roman" w:hAnsi="Times New Roman" w:cs="Times New Roman"/>
                <w:color w:val="000000"/>
                <w:sz w:val="28"/>
                <w:szCs w:val="28"/>
                <w:lang w:val="en-US"/>
              </w:rPr>
              <w:t xml:space="preserve">Peresecina </w:t>
            </w:r>
            <w:proofErr w:type="gramStart"/>
            <w:r w:rsidR="009430F6">
              <w:rPr>
                <w:rFonts w:ascii="Times New Roman" w:eastAsia="Times New Roman" w:hAnsi="Times New Roman" w:cs="Times New Roman"/>
                <w:color w:val="000000"/>
                <w:sz w:val="28"/>
                <w:szCs w:val="28"/>
                <w:lang w:val="en-US"/>
              </w:rPr>
              <w:t>va</w:t>
            </w:r>
            <w:proofErr w:type="gramEnd"/>
            <w:r w:rsidR="009430F6">
              <w:rPr>
                <w:rFonts w:ascii="Times New Roman" w:eastAsia="Times New Roman" w:hAnsi="Times New Roman" w:cs="Times New Roman"/>
                <w:color w:val="000000"/>
                <w:sz w:val="28"/>
                <w:szCs w:val="28"/>
                <w:lang w:val="en-US"/>
              </w:rPr>
              <w:t xml:space="preserve"> asigura</w:t>
            </w:r>
            <w:r w:rsidR="002E45D6" w:rsidRPr="00E93B97">
              <w:rPr>
                <w:rFonts w:ascii="Times New Roman" w:eastAsia="Times New Roman" w:hAnsi="Times New Roman" w:cs="Times New Roman"/>
                <w:color w:val="000000"/>
                <w:sz w:val="28"/>
                <w:szCs w:val="28"/>
                <w:lang w:val="en-US"/>
              </w:rPr>
              <w:t xml:space="preserve"> accesul la proiectele de decizii şi la materialele aferente prin publicarea lo</w:t>
            </w:r>
            <w:r w:rsidR="00F57873">
              <w:rPr>
                <w:rFonts w:ascii="Times New Roman" w:eastAsia="Times New Roman" w:hAnsi="Times New Roman" w:cs="Times New Roman"/>
                <w:color w:val="000000"/>
                <w:sz w:val="28"/>
                <w:szCs w:val="28"/>
                <w:lang w:val="en-US"/>
              </w:rPr>
              <w:t>r pe</w:t>
            </w:r>
            <w:r w:rsidR="009430F6">
              <w:rPr>
                <w:rFonts w:ascii="Times New Roman" w:eastAsia="Times New Roman" w:hAnsi="Times New Roman" w:cs="Times New Roman"/>
                <w:color w:val="000000"/>
                <w:sz w:val="28"/>
                <w:szCs w:val="28"/>
                <w:lang w:val="en-US"/>
              </w:rPr>
              <w:t xml:space="preserve"> </w:t>
            </w:r>
            <w:r w:rsidR="009430F6">
              <w:rPr>
                <w:rFonts w:ascii="Times New Roman" w:eastAsia="Times New Roman" w:hAnsi="Times New Roman" w:cs="Times New Roman"/>
                <w:color w:val="000000"/>
                <w:sz w:val="28"/>
                <w:szCs w:val="28"/>
                <w:lang w:val="en-US"/>
              </w:rPr>
              <w:t xml:space="preserve">panoul </w:t>
            </w:r>
            <w:r w:rsidR="009430F6">
              <w:rPr>
                <w:rFonts w:ascii="Times New Roman" w:eastAsia="Times New Roman" w:hAnsi="Times New Roman" w:cs="Times New Roman"/>
                <w:color w:val="000000"/>
                <w:sz w:val="28"/>
                <w:szCs w:val="28"/>
                <w:lang w:val="en-US"/>
              </w:rPr>
              <w:t>informative și</w:t>
            </w:r>
            <w:r w:rsidR="00F57873">
              <w:rPr>
                <w:rFonts w:ascii="Times New Roman" w:eastAsia="Times New Roman" w:hAnsi="Times New Roman" w:cs="Times New Roman"/>
                <w:color w:val="000000"/>
                <w:sz w:val="28"/>
                <w:szCs w:val="28"/>
                <w:lang w:val="en-US"/>
              </w:rPr>
              <w:t xml:space="preserve"> pagina web oficială a primă</w:t>
            </w:r>
            <w:r w:rsidR="009430F6">
              <w:rPr>
                <w:rFonts w:ascii="Times New Roman" w:eastAsia="Times New Roman" w:hAnsi="Times New Roman" w:cs="Times New Roman"/>
                <w:color w:val="000000"/>
                <w:sz w:val="28"/>
                <w:szCs w:val="28"/>
                <w:lang w:val="en-US"/>
              </w:rPr>
              <w:t xml:space="preserve">riei: </w:t>
            </w:r>
            <w:hyperlink r:id="rId9" w:history="1">
              <w:r w:rsidR="009430F6" w:rsidRPr="00BE5547">
                <w:rPr>
                  <w:rStyle w:val="a7"/>
                  <w:rFonts w:ascii="Times New Roman" w:hAnsi="Times New Roman" w:cs="Times New Roman"/>
                  <w:b/>
                  <w:sz w:val="28"/>
                  <w:szCs w:val="28"/>
                  <w:bdr w:val="none" w:sz="0" w:space="0" w:color="auto" w:frame="1"/>
                  <w:shd w:val="clear" w:color="auto" w:fill="FFFFFF"/>
                  <w:lang w:val="en-US"/>
                </w:rPr>
                <w:t>http://peresecina.md/</w:t>
              </w:r>
              <w:r w:rsidR="009430F6" w:rsidRPr="00BE5547">
                <w:rPr>
                  <w:rStyle w:val="a7"/>
                  <w:rFonts w:ascii="Times New Roman" w:eastAsia="Times New Roman" w:hAnsi="Times New Roman" w:cs="Times New Roman"/>
                  <w:b/>
                  <w:sz w:val="28"/>
                  <w:szCs w:val="28"/>
                  <w:lang w:val="en-US"/>
                </w:rPr>
                <w:t>,</w:t>
              </w:r>
              <w:r w:rsidR="009430F6" w:rsidRPr="00BE5547">
                <w:rPr>
                  <w:rStyle w:val="a7"/>
                  <w:rFonts w:ascii="Times New Roman" w:eastAsia="Times New Roman" w:hAnsi="Times New Roman" w:cs="Times New Roman"/>
                  <w:color w:val="auto"/>
                  <w:sz w:val="28"/>
                  <w:szCs w:val="28"/>
                  <w:u w:val="none"/>
                  <w:lang w:val="en-US"/>
                </w:rPr>
                <w:t xml:space="preserve"> rubrica</w:t>
              </w:r>
            </w:hyperlink>
            <w:r w:rsidR="00BE5547">
              <w:rPr>
                <w:rStyle w:val="a3"/>
                <w:rFonts w:ascii="Times New Roman" w:hAnsi="Times New Roman" w:cs="Times New Roman"/>
                <w:b w:val="0"/>
                <w:bCs w:val="0"/>
                <w:color w:val="333333"/>
                <w:sz w:val="28"/>
                <w:szCs w:val="28"/>
                <w:bdr w:val="none" w:sz="0" w:space="0" w:color="auto" w:frame="1"/>
                <w:shd w:val="clear" w:color="auto" w:fill="FFFFFF"/>
                <w:lang w:val="en-US"/>
              </w:rPr>
              <w:t xml:space="preserve">: </w:t>
            </w:r>
            <w:r w:rsidR="009430F6">
              <w:rPr>
                <w:rStyle w:val="a3"/>
                <w:rFonts w:ascii="Times New Roman" w:hAnsi="Times New Roman" w:cs="Times New Roman"/>
                <w:color w:val="333333"/>
                <w:sz w:val="28"/>
                <w:szCs w:val="28"/>
                <w:bdr w:val="none" w:sz="0" w:space="0" w:color="auto" w:frame="1"/>
                <w:shd w:val="clear" w:color="auto" w:fill="FFFFFF"/>
                <w:lang w:val="en-US"/>
              </w:rPr>
              <w:t>Tra</w:t>
            </w:r>
            <w:r w:rsidR="00BE5547">
              <w:rPr>
                <w:rStyle w:val="a3"/>
                <w:rFonts w:ascii="Times New Roman" w:hAnsi="Times New Roman" w:cs="Times New Roman"/>
                <w:color w:val="333333"/>
                <w:sz w:val="28"/>
                <w:szCs w:val="28"/>
                <w:bdr w:val="none" w:sz="0" w:space="0" w:color="auto" w:frame="1"/>
                <w:shd w:val="clear" w:color="auto" w:fill="FFFFFF"/>
                <w:lang w:val="en-US"/>
              </w:rPr>
              <w:t>nsparența decizională</w:t>
            </w:r>
            <w:r w:rsidR="00BE5547">
              <w:rPr>
                <w:rFonts w:ascii="Times New Roman" w:eastAsia="Times New Roman" w:hAnsi="Times New Roman" w:cs="Times New Roman"/>
                <w:color w:val="000000"/>
                <w:sz w:val="28"/>
                <w:szCs w:val="28"/>
                <w:lang w:val="en-US"/>
              </w:rPr>
              <w:t>.</w:t>
            </w:r>
            <w:r w:rsidR="009430F6">
              <w:rPr>
                <w:rFonts w:ascii="Times New Roman" w:eastAsia="Times New Roman" w:hAnsi="Times New Roman" w:cs="Times New Roman"/>
                <w:color w:val="000000"/>
                <w:sz w:val="28"/>
                <w:szCs w:val="28"/>
                <w:lang w:val="en-US"/>
              </w:rPr>
              <w:t xml:space="preserve"> </w:t>
            </w:r>
          </w:p>
          <w:p w:rsidR="00B54DD0" w:rsidRPr="00B54DD0" w:rsidRDefault="00B54DD0" w:rsidP="00B54DD0">
            <w:pPr>
              <w:pStyle w:val="a4"/>
              <w:numPr>
                <w:ilvl w:val="0"/>
                <w:numId w:val="1"/>
              </w:numPr>
              <w:spacing w:after="0" w:line="240" w:lineRule="auto"/>
              <w:rPr>
                <w:rFonts w:ascii="Times New Roman" w:eastAsia="Times New Roman" w:hAnsi="Times New Roman" w:cs="Times New Roman"/>
                <w:color w:val="000000"/>
                <w:sz w:val="28"/>
                <w:szCs w:val="28"/>
                <w:lang w:val="en-US"/>
              </w:rPr>
            </w:pPr>
            <w:r w:rsidRPr="007221C6">
              <w:rPr>
                <w:rFonts w:ascii="Times New Roman" w:eastAsia="Times New Roman" w:hAnsi="Times New Roman" w:cs="Times New Roman"/>
                <w:color w:val="000000"/>
                <w:sz w:val="27"/>
                <w:szCs w:val="27"/>
                <w:lang w:val="en-US"/>
              </w:rPr>
              <w:t xml:space="preserve">Persoana responsabilă de coordonarea procesului de consultare publică pregăteşte o listă generală a părţilor interesate, întocmită la iniţiativa subdiviziunilor autorităţii publice, altor autorităţi publice sau la propunerea părţilor interesate, care vor fi informate prioritar despre procesul decizional al autorităţii în cauză. Lista se actualizează semestrial, inclusiv cu indicarea părţilor interesate (numele şi prenumele cetăţenilor, denumirile asociaţiilor constituite în corespundere cu legea, altor părţi interesate, informaţia de contact </w:t>
            </w:r>
            <w:proofErr w:type="gramStart"/>
            <w:r w:rsidRPr="007221C6">
              <w:rPr>
                <w:rFonts w:ascii="Times New Roman" w:eastAsia="Times New Roman" w:hAnsi="Times New Roman" w:cs="Times New Roman"/>
                <w:color w:val="000000"/>
                <w:sz w:val="27"/>
                <w:szCs w:val="27"/>
                <w:lang w:val="en-US"/>
              </w:rPr>
              <w:t>a</w:t>
            </w:r>
            <w:proofErr w:type="gramEnd"/>
            <w:r w:rsidRPr="007221C6">
              <w:rPr>
                <w:rFonts w:ascii="Times New Roman" w:eastAsia="Times New Roman" w:hAnsi="Times New Roman" w:cs="Times New Roman"/>
                <w:color w:val="000000"/>
                <w:sz w:val="27"/>
                <w:szCs w:val="27"/>
                <w:lang w:val="en-US"/>
              </w:rPr>
              <w:t xml:space="preserve"> acestora), care au solicitat în scris informarea despre procesul decizional al autorităţii publice.</w:t>
            </w:r>
          </w:p>
          <w:p w:rsidR="00EA64E2" w:rsidRPr="00E93B97" w:rsidRDefault="00EA64E2" w:rsidP="00B54DD0">
            <w:pPr>
              <w:pStyle w:val="a4"/>
              <w:numPr>
                <w:ilvl w:val="0"/>
                <w:numId w:val="1"/>
              </w:num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color w:val="000000"/>
                <w:sz w:val="28"/>
                <w:szCs w:val="28"/>
                <w:lang w:val="en-US"/>
              </w:rPr>
              <w:t>Argumentarea consultării publice se referă la scopul urmărit de proiectul deciziei, impactul acestuia, compatibilitatea proiectului cu legislaţia în vigoare.</w:t>
            </w:r>
          </w:p>
        </w:tc>
      </w:tr>
      <w:tr w:rsidR="00BE442B" w:rsidRPr="009430F6" w:rsidTr="00BE442B">
        <w:trPr>
          <w:tblCellSpacing w:w="75" w:type="dxa"/>
        </w:trPr>
        <w:tc>
          <w:tcPr>
            <w:tcW w:w="0" w:type="auto"/>
            <w:tcBorders>
              <w:top w:val="nil"/>
              <w:left w:val="nil"/>
              <w:bottom w:val="nil"/>
              <w:right w:val="nil"/>
            </w:tcBorders>
            <w:vAlign w:val="center"/>
            <w:hideMark/>
          </w:tcPr>
          <w:p w:rsidR="00BE442B" w:rsidRPr="00E93B97" w:rsidRDefault="00BE442B" w:rsidP="00F515AD">
            <w:pPr>
              <w:spacing w:after="0" w:line="240" w:lineRule="auto"/>
              <w:rPr>
                <w:rFonts w:ascii="Times New Roman" w:eastAsia="Times New Roman" w:hAnsi="Times New Roman" w:cs="Times New Roman"/>
                <w:b/>
                <w:bCs/>
                <w:color w:val="000000"/>
                <w:sz w:val="28"/>
                <w:szCs w:val="28"/>
                <w:lang w:val="en-US"/>
              </w:rPr>
            </w:pPr>
          </w:p>
        </w:tc>
      </w:tr>
      <w:tr w:rsidR="00F515AD" w:rsidRPr="009430F6" w:rsidTr="00CA0725">
        <w:trPr>
          <w:tblCellSpacing w:w="75" w:type="dxa"/>
        </w:trPr>
        <w:tc>
          <w:tcPr>
            <w:tcW w:w="0" w:type="auto"/>
            <w:tcBorders>
              <w:top w:val="nil"/>
              <w:left w:val="nil"/>
              <w:bottom w:val="nil"/>
              <w:right w:val="nil"/>
            </w:tcBorders>
            <w:vAlign w:val="center"/>
            <w:hideMark/>
          </w:tcPr>
          <w:p w:rsidR="00396328" w:rsidRPr="00E93B97" w:rsidRDefault="00EA64E2" w:rsidP="00EA64E2">
            <w:pPr>
              <w:spacing w:after="0" w:line="240" w:lineRule="auto"/>
              <w:rPr>
                <w:rFonts w:ascii="Times New Roman" w:eastAsia="Times New Roman" w:hAnsi="Times New Roman" w:cs="Times New Roman"/>
                <w:b/>
                <w:bCs/>
                <w:color w:val="000000"/>
                <w:sz w:val="28"/>
                <w:szCs w:val="28"/>
                <w:lang w:val="en-US"/>
              </w:rPr>
            </w:pPr>
            <w:r w:rsidRPr="00E93B97">
              <w:rPr>
                <w:rFonts w:ascii="Times New Roman" w:eastAsia="Times New Roman" w:hAnsi="Times New Roman" w:cs="Times New Roman"/>
                <w:color w:val="000000"/>
                <w:sz w:val="28"/>
                <w:szCs w:val="28"/>
                <w:lang w:val="en-US"/>
              </w:rPr>
              <w:t xml:space="preserve">     </w:t>
            </w:r>
            <w:r w:rsidR="00F515AD" w:rsidRPr="00E93B97">
              <w:rPr>
                <w:rFonts w:ascii="Times New Roman" w:eastAsia="Times New Roman" w:hAnsi="Times New Roman" w:cs="Times New Roman"/>
                <w:color w:val="000000"/>
                <w:sz w:val="28"/>
                <w:szCs w:val="28"/>
                <w:lang w:val="en-US"/>
              </w:rPr>
              <w:t xml:space="preserve"> </w:t>
            </w:r>
            <w:r w:rsidR="00F515AD" w:rsidRPr="00E93B97">
              <w:rPr>
                <w:rFonts w:ascii="Times New Roman" w:eastAsia="Times New Roman" w:hAnsi="Times New Roman" w:cs="Times New Roman"/>
                <w:b/>
                <w:bCs/>
                <w:color w:val="000000"/>
                <w:sz w:val="28"/>
                <w:szCs w:val="28"/>
                <w:lang w:val="en-US"/>
              </w:rPr>
              <w:t>II. TRANSPARENŢA PROCESULUI DE </w:t>
            </w:r>
            <w:r w:rsidR="00396328" w:rsidRPr="00E93B97">
              <w:rPr>
                <w:rFonts w:ascii="Times New Roman" w:eastAsia="Times New Roman" w:hAnsi="Times New Roman" w:cs="Times New Roman"/>
                <w:b/>
                <w:bCs/>
                <w:color w:val="000000"/>
                <w:sz w:val="28"/>
                <w:szCs w:val="28"/>
                <w:lang w:val="en-US"/>
              </w:rPr>
              <w:t>ELABORARE A DECIZIILOR</w:t>
            </w:r>
          </w:p>
          <w:p w:rsidR="00A737E3" w:rsidRPr="00E93B97" w:rsidRDefault="00396328" w:rsidP="00C72342">
            <w:p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b/>
                <w:bCs/>
                <w:color w:val="000000"/>
                <w:sz w:val="28"/>
                <w:szCs w:val="28"/>
                <w:lang w:val="en-US"/>
              </w:rPr>
              <w:t>II.1 Informarea în procesul decizional</w:t>
            </w:r>
            <w:r w:rsidR="00F515AD" w:rsidRPr="00E93B97">
              <w:rPr>
                <w:rFonts w:ascii="Times New Roman" w:eastAsia="Times New Roman" w:hAnsi="Times New Roman" w:cs="Times New Roman"/>
                <w:b/>
                <w:bCs/>
                <w:color w:val="000000"/>
                <w:sz w:val="28"/>
                <w:szCs w:val="28"/>
                <w:lang w:val="en-US"/>
              </w:rPr>
              <w:br/>
            </w:r>
            <w:r w:rsidR="00A737E3" w:rsidRPr="00E93B97">
              <w:rPr>
                <w:rFonts w:ascii="Times New Roman" w:eastAsia="Times New Roman" w:hAnsi="Times New Roman" w:cs="Times New Roman"/>
                <w:color w:val="000000"/>
                <w:sz w:val="28"/>
                <w:szCs w:val="28"/>
                <w:lang w:val="en-US"/>
              </w:rPr>
              <w:t>    8</w:t>
            </w:r>
            <w:r w:rsidR="00F515AD" w:rsidRPr="00E93B97">
              <w:rPr>
                <w:rFonts w:ascii="Times New Roman" w:eastAsia="Times New Roman" w:hAnsi="Times New Roman" w:cs="Times New Roman"/>
                <w:color w:val="000000"/>
                <w:sz w:val="28"/>
                <w:szCs w:val="28"/>
                <w:lang w:val="en-US"/>
              </w:rPr>
              <w:t>.</w:t>
            </w:r>
            <w:r w:rsidR="00EA64E2" w:rsidRPr="00E93B97">
              <w:rPr>
                <w:rFonts w:ascii="Times New Roman" w:eastAsia="Times New Roman" w:hAnsi="Times New Roman" w:cs="Times New Roman"/>
                <w:color w:val="000000"/>
                <w:sz w:val="28"/>
                <w:szCs w:val="28"/>
                <w:lang w:val="en-US"/>
              </w:rPr>
              <w:t>APL, persoana responsabilă, va asigura i</w:t>
            </w:r>
            <w:r w:rsidR="00F515AD" w:rsidRPr="00E93B97">
              <w:rPr>
                <w:rFonts w:ascii="Times New Roman" w:eastAsia="Times New Roman" w:hAnsi="Times New Roman" w:cs="Times New Roman"/>
                <w:color w:val="000000"/>
                <w:sz w:val="28"/>
                <w:szCs w:val="28"/>
                <w:lang w:val="en-US"/>
              </w:rPr>
              <w:t xml:space="preserve">nformarea privind procesul decizional pe calea informării generale, pentru un public larg nedefinit, şi pe calea informării direcţionate, pentru părţi interesate definite, incluse în lista prevăzută în pct. </w:t>
            </w:r>
            <w:r w:rsidR="00EA64E2" w:rsidRPr="00E93B97">
              <w:rPr>
                <w:rFonts w:ascii="Times New Roman" w:eastAsia="Times New Roman" w:hAnsi="Times New Roman" w:cs="Times New Roman"/>
                <w:color w:val="000000"/>
                <w:sz w:val="28"/>
                <w:szCs w:val="28"/>
                <w:lang w:val="en-US"/>
              </w:rPr>
              <w:t>6</w:t>
            </w:r>
            <w:r w:rsidR="00F515AD" w:rsidRPr="00E93B97">
              <w:rPr>
                <w:rFonts w:ascii="Times New Roman" w:eastAsia="Times New Roman" w:hAnsi="Times New Roman" w:cs="Times New Roman"/>
                <w:color w:val="000000"/>
                <w:sz w:val="28"/>
                <w:szCs w:val="28"/>
                <w:lang w:val="en-US"/>
              </w:rPr>
              <w:t xml:space="preserve"> din prezentul Regulament, sau alte părţi interesate care au solic</w:t>
            </w:r>
            <w:r w:rsidR="00EA64E2" w:rsidRPr="00E93B97">
              <w:rPr>
                <w:rFonts w:ascii="Times New Roman" w:eastAsia="Times New Roman" w:hAnsi="Times New Roman" w:cs="Times New Roman"/>
                <w:color w:val="000000"/>
                <w:sz w:val="28"/>
                <w:szCs w:val="28"/>
                <w:lang w:val="en-US"/>
              </w:rPr>
              <w:t>itat în scris informarea.</w:t>
            </w:r>
          </w:p>
          <w:p w:rsidR="00F515AD" w:rsidRPr="00E93B97" w:rsidRDefault="00A737E3" w:rsidP="00C72342">
            <w:p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color w:val="000000"/>
                <w:sz w:val="28"/>
                <w:szCs w:val="28"/>
                <w:lang w:val="en-US"/>
              </w:rPr>
              <w:t>   9</w:t>
            </w:r>
            <w:r w:rsidR="00F515AD" w:rsidRPr="00E93B97">
              <w:rPr>
                <w:rFonts w:ascii="Times New Roman" w:eastAsia="Times New Roman" w:hAnsi="Times New Roman" w:cs="Times New Roman"/>
                <w:color w:val="000000"/>
                <w:sz w:val="28"/>
                <w:szCs w:val="28"/>
                <w:lang w:val="en-US"/>
              </w:rPr>
              <w:t xml:space="preserve">. </w:t>
            </w:r>
            <w:r w:rsidR="00F4655B" w:rsidRPr="00E93B97">
              <w:rPr>
                <w:rFonts w:ascii="Times New Roman" w:eastAsia="Times New Roman" w:hAnsi="Times New Roman" w:cs="Times New Roman"/>
                <w:color w:val="000000"/>
                <w:sz w:val="28"/>
                <w:szCs w:val="28"/>
                <w:lang w:val="en-US"/>
              </w:rPr>
              <w:t>În cazul anunţării despre iniţierea elaborării proiectului de decizie sau organizarea consultărilor publice se va efectua in</w:t>
            </w:r>
            <w:r w:rsidR="00F515AD" w:rsidRPr="00E93B97">
              <w:rPr>
                <w:rFonts w:ascii="Times New Roman" w:eastAsia="Times New Roman" w:hAnsi="Times New Roman" w:cs="Times New Roman"/>
                <w:color w:val="000000"/>
                <w:sz w:val="28"/>
                <w:szCs w:val="28"/>
                <w:lang w:val="en-US"/>
              </w:rPr>
              <w:t>formarea generală şi cea direcţionată</w:t>
            </w:r>
            <w:r w:rsidR="00F4655B" w:rsidRPr="00E93B97">
              <w:rPr>
                <w:rFonts w:ascii="Times New Roman" w:eastAsia="Times New Roman" w:hAnsi="Times New Roman" w:cs="Times New Roman"/>
                <w:color w:val="000000"/>
                <w:sz w:val="28"/>
                <w:szCs w:val="28"/>
                <w:lang w:val="en-US"/>
              </w:rPr>
              <w:t>.</w:t>
            </w:r>
            <w:r w:rsidRPr="00E93B97">
              <w:rPr>
                <w:rFonts w:ascii="Times New Roman" w:eastAsia="Times New Roman" w:hAnsi="Times New Roman" w:cs="Times New Roman"/>
                <w:color w:val="000000"/>
                <w:sz w:val="28"/>
                <w:szCs w:val="28"/>
                <w:lang w:val="en-US"/>
              </w:rPr>
              <w:br/>
              <w:t>    10</w:t>
            </w:r>
            <w:r w:rsidR="00F515AD" w:rsidRPr="00E93B97">
              <w:rPr>
                <w:rFonts w:ascii="Times New Roman" w:eastAsia="Times New Roman" w:hAnsi="Times New Roman" w:cs="Times New Roman"/>
                <w:color w:val="000000"/>
                <w:sz w:val="28"/>
                <w:szCs w:val="28"/>
                <w:lang w:val="en-US"/>
              </w:rPr>
              <w:t xml:space="preserve">. Informarea generală se efectuează prin publicarea obligatorie a informaţiei pe pagina web oficială a </w:t>
            </w:r>
            <w:r w:rsidR="00B54DD0">
              <w:rPr>
                <w:rFonts w:ascii="Times New Roman" w:eastAsia="Times New Roman" w:hAnsi="Times New Roman" w:cs="Times New Roman"/>
                <w:color w:val="000000"/>
                <w:sz w:val="28"/>
                <w:szCs w:val="28"/>
                <w:lang w:val="en-US"/>
              </w:rPr>
              <w:t>APL</w:t>
            </w:r>
            <w:r w:rsidR="00F515AD" w:rsidRPr="00E93B97">
              <w:rPr>
                <w:rFonts w:ascii="Times New Roman" w:eastAsia="Times New Roman" w:hAnsi="Times New Roman" w:cs="Times New Roman"/>
                <w:color w:val="000000"/>
                <w:sz w:val="28"/>
                <w:szCs w:val="28"/>
                <w:lang w:val="en-US"/>
              </w:rPr>
              <w:t xml:space="preserve">, precum şi prin difuzarea, după caz, a unui comunicat de presă în mijloacele de informare </w:t>
            </w:r>
            <w:r w:rsidRPr="00E93B97">
              <w:rPr>
                <w:rFonts w:ascii="Times New Roman" w:eastAsia="Times New Roman" w:hAnsi="Times New Roman" w:cs="Times New Roman"/>
                <w:color w:val="000000"/>
                <w:sz w:val="28"/>
                <w:szCs w:val="28"/>
                <w:lang w:val="en-US"/>
              </w:rPr>
              <w:t>locale.</w:t>
            </w:r>
            <w:r w:rsidRPr="00E93B97">
              <w:rPr>
                <w:rFonts w:ascii="Times New Roman" w:eastAsia="Times New Roman" w:hAnsi="Times New Roman" w:cs="Times New Roman"/>
                <w:color w:val="000000"/>
                <w:sz w:val="28"/>
                <w:szCs w:val="28"/>
                <w:lang w:val="en-US"/>
              </w:rPr>
              <w:br/>
              <w:t>    11</w:t>
            </w:r>
            <w:r w:rsidR="00F515AD" w:rsidRPr="00E93B97">
              <w:rPr>
                <w:rFonts w:ascii="Times New Roman" w:eastAsia="Times New Roman" w:hAnsi="Times New Roman" w:cs="Times New Roman"/>
                <w:color w:val="000000"/>
                <w:sz w:val="28"/>
                <w:szCs w:val="28"/>
                <w:lang w:val="en-US"/>
              </w:rPr>
              <w:t xml:space="preserve">. Informarea direcţionată se efectuează prin transmiterea informaţiei privind procesul decizional prin intermediul poştei electronice ori expedierea scrisorilor la adresa părţilor interesate sau cea indicată de </w:t>
            </w:r>
            <w:r w:rsidRPr="00E93B97">
              <w:rPr>
                <w:rFonts w:ascii="Times New Roman" w:eastAsia="Times New Roman" w:hAnsi="Times New Roman" w:cs="Times New Roman"/>
                <w:color w:val="000000"/>
                <w:sz w:val="28"/>
                <w:szCs w:val="28"/>
                <w:lang w:val="en-US"/>
              </w:rPr>
              <w:t>solicitant.</w:t>
            </w:r>
            <w:r w:rsidRPr="00E93B97">
              <w:rPr>
                <w:rFonts w:ascii="Times New Roman" w:eastAsia="Times New Roman" w:hAnsi="Times New Roman" w:cs="Times New Roman"/>
                <w:color w:val="000000"/>
                <w:sz w:val="28"/>
                <w:szCs w:val="28"/>
                <w:lang w:val="en-US"/>
              </w:rPr>
              <w:br/>
              <w:t>    12</w:t>
            </w:r>
            <w:r w:rsidR="00F515AD" w:rsidRPr="00E93B97">
              <w:rPr>
                <w:rFonts w:ascii="Times New Roman" w:eastAsia="Times New Roman" w:hAnsi="Times New Roman" w:cs="Times New Roman"/>
                <w:color w:val="000000"/>
                <w:sz w:val="28"/>
                <w:szCs w:val="28"/>
                <w:lang w:val="en-US"/>
              </w:rPr>
              <w:t xml:space="preserve">. Informarea publicului cu privire la iniţierea elaborării proiectelor de decizii </w:t>
            </w:r>
            <w:r w:rsidR="00F515AD" w:rsidRPr="00E93B97">
              <w:rPr>
                <w:rFonts w:ascii="Times New Roman" w:eastAsia="Times New Roman" w:hAnsi="Times New Roman" w:cs="Times New Roman"/>
                <w:color w:val="000000"/>
                <w:sz w:val="28"/>
                <w:szCs w:val="28"/>
                <w:lang w:val="en-US"/>
              </w:rPr>
              <w:lastRenderedPageBreak/>
              <w:t xml:space="preserve">se realizează cu cel puţin 15 zile lucrătoare înainte de consultarea proiectului de decizie de către subdiviziunea-autor din cadrul </w:t>
            </w:r>
            <w:r w:rsidR="00F4655B" w:rsidRPr="00E93B97">
              <w:rPr>
                <w:rFonts w:ascii="Times New Roman" w:eastAsia="Times New Roman" w:hAnsi="Times New Roman" w:cs="Times New Roman"/>
                <w:color w:val="000000"/>
                <w:sz w:val="28"/>
                <w:szCs w:val="28"/>
                <w:lang w:val="en-US"/>
              </w:rPr>
              <w:t>APL</w:t>
            </w:r>
            <w:r w:rsidR="00F515AD" w:rsidRPr="00E93B97">
              <w:rPr>
                <w:rFonts w:ascii="Times New Roman" w:eastAsia="Times New Roman" w:hAnsi="Times New Roman" w:cs="Times New Roman"/>
                <w:color w:val="000000"/>
                <w:sz w:val="28"/>
                <w:szCs w:val="28"/>
                <w:lang w:val="en-US"/>
              </w:rPr>
              <w:t>.</w:t>
            </w:r>
            <w:r w:rsidR="00F515AD" w:rsidRPr="00E93B97">
              <w:rPr>
                <w:rFonts w:ascii="Times New Roman" w:eastAsia="Times New Roman" w:hAnsi="Times New Roman" w:cs="Times New Roman"/>
                <w:color w:val="000000"/>
                <w:sz w:val="28"/>
                <w:szCs w:val="28"/>
                <w:lang w:val="en-US"/>
              </w:rPr>
              <w:br/>
              <w:t>   </w:t>
            </w:r>
            <w:r w:rsidRPr="00E93B97">
              <w:rPr>
                <w:rFonts w:ascii="Times New Roman" w:eastAsia="Times New Roman" w:hAnsi="Times New Roman" w:cs="Times New Roman"/>
                <w:color w:val="000000"/>
                <w:sz w:val="28"/>
                <w:szCs w:val="28"/>
                <w:lang w:val="en-US"/>
              </w:rPr>
              <w:t xml:space="preserve"> 13</w:t>
            </w:r>
            <w:r w:rsidR="00F515AD" w:rsidRPr="00E93B97">
              <w:rPr>
                <w:rFonts w:ascii="Times New Roman" w:eastAsia="Times New Roman" w:hAnsi="Times New Roman" w:cs="Times New Roman"/>
                <w:color w:val="000000"/>
                <w:sz w:val="28"/>
                <w:szCs w:val="28"/>
                <w:lang w:val="en-US"/>
              </w:rPr>
              <w:t xml:space="preserve">. </w:t>
            </w:r>
            <w:r w:rsidR="00DE5BCC" w:rsidRPr="00E93B97">
              <w:rPr>
                <w:rFonts w:ascii="Times New Roman" w:hAnsi="Times New Roman" w:cs="Times New Roman"/>
                <w:color w:val="000000"/>
                <w:sz w:val="28"/>
                <w:szCs w:val="28"/>
                <w:lang w:val="en-US"/>
              </w:rPr>
              <w:t>Prezentul Regulamentul va fi plasat p</w:t>
            </w:r>
            <w:r w:rsidR="00F515AD" w:rsidRPr="00E93B97">
              <w:rPr>
                <w:rFonts w:ascii="Times New Roman" w:eastAsia="Times New Roman" w:hAnsi="Times New Roman" w:cs="Times New Roman"/>
                <w:color w:val="000000"/>
                <w:sz w:val="28"/>
                <w:szCs w:val="28"/>
                <w:lang w:val="en-US"/>
              </w:rPr>
              <w:t xml:space="preserve">e pagina web oficială </w:t>
            </w:r>
            <w:r w:rsidR="00DE5BCC" w:rsidRPr="00E93B97">
              <w:rPr>
                <w:rFonts w:ascii="Times New Roman" w:eastAsia="Times New Roman" w:hAnsi="Times New Roman" w:cs="Times New Roman"/>
                <w:color w:val="000000"/>
                <w:sz w:val="28"/>
                <w:szCs w:val="28"/>
                <w:lang w:val="en-US"/>
              </w:rPr>
              <w:t>a APL la  compartimentul dedicat</w:t>
            </w:r>
            <w:r w:rsidR="00F515AD" w:rsidRPr="00E93B97">
              <w:rPr>
                <w:rFonts w:ascii="Times New Roman" w:eastAsia="Times New Roman" w:hAnsi="Times New Roman" w:cs="Times New Roman"/>
                <w:color w:val="000000"/>
                <w:sz w:val="28"/>
                <w:szCs w:val="28"/>
                <w:lang w:val="en-US"/>
              </w:rPr>
              <w:t xml:space="preserve"> transparenţei decizionale, unde se plasează</w:t>
            </w:r>
            <w:r w:rsidR="00DE5BCC" w:rsidRPr="00E93B97">
              <w:rPr>
                <w:rFonts w:ascii="Times New Roman" w:eastAsia="Times New Roman" w:hAnsi="Times New Roman" w:cs="Times New Roman"/>
                <w:color w:val="000000"/>
                <w:sz w:val="28"/>
                <w:szCs w:val="28"/>
                <w:lang w:val="en-US"/>
              </w:rPr>
              <w:t xml:space="preserve"> deasemenea</w:t>
            </w:r>
            <w:r w:rsidR="00F515AD" w:rsidRPr="00E93B97">
              <w:rPr>
                <w:rFonts w:ascii="Times New Roman" w:eastAsia="Times New Roman" w:hAnsi="Times New Roman" w:cs="Times New Roman"/>
                <w:color w:val="000000"/>
                <w:sz w:val="28"/>
                <w:szCs w:val="28"/>
                <w:lang w:val="en-US"/>
              </w:rPr>
              <w:t xml:space="preserve"> informaţia cu pr</w:t>
            </w:r>
            <w:r w:rsidR="00DE5BCC" w:rsidRPr="00E93B97">
              <w:rPr>
                <w:rFonts w:ascii="Times New Roman" w:eastAsia="Times New Roman" w:hAnsi="Times New Roman" w:cs="Times New Roman"/>
                <w:color w:val="000000"/>
                <w:sz w:val="28"/>
                <w:szCs w:val="28"/>
                <w:lang w:val="en-US"/>
              </w:rPr>
              <w:t>ivire la:</w:t>
            </w:r>
            <w:r w:rsidR="00DE5BCC" w:rsidRPr="00E93B97">
              <w:rPr>
                <w:rFonts w:ascii="Times New Roman" w:eastAsia="Times New Roman" w:hAnsi="Times New Roman" w:cs="Times New Roman"/>
                <w:color w:val="000000"/>
                <w:sz w:val="28"/>
                <w:szCs w:val="28"/>
                <w:lang w:val="en-US"/>
              </w:rPr>
              <w:br/>
              <w:t xml:space="preserve"> - </w:t>
            </w:r>
            <w:r w:rsidR="00F515AD" w:rsidRPr="00E93B97">
              <w:rPr>
                <w:rFonts w:ascii="Times New Roman" w:eastAsia="Times New Roman" w:hAnsi="Times New Roman" w:cs="Times New Roman"/>
                <w:color w:val="000000"/>
                <w:sz w:val="28"/>
                <w:szCs w:val="28"/>
                <w:lang w:val="en-US"/>
              </w:rPr>
              <w:t>informaţia privind numele, prenumele, funcţia şi numărul de contact al persoanei responsabile de procesul decizional în cadrul auto</w:t>
            </w:r>
            <w:r w:rsidR="00DE5BCC" w:rsidRPr="00E93B97">
              <w:rPr>
                <w:rFonts w:ascii="Times New Roman" w:eastAsia="Times New Roman" w:hAnsi="Times New Roman" w:cs="Times New Roman"/>
                <w:color w:val="000000"/>
                <w:sz w:val="28"/>
                <w:szCs w:val="28"/>
                <w:lang w:val="en-US"/>
              </w:rPr>
              <w:t>rităţii publice;</w:t>
            </w:r>
            <w:r w:rsidR="00DE5BCC" w:rsidRPr="00E93B97">
              <w:rPr>
                <w:rFonts w:ascii="Times New Roman" w:eastAsia="Times New Roman" w:hAnsi="Times New Roman" w:cs="Times New Roman"/>
                <w:color w:val="000000"/>
                <w:sz w:val="28"/>
                <w:szCs w:val="28"/>
                <w:lang w:val="en-US"/>
              </w:rPr>
              <w:br/>
              <w:t xml:space="preserve"> - </w:t>
            </w:r>
            <w:r w:rsidR="00F515AD" w:rsidRPr="00E93B97">
              <w:rPr>
                <w:rFonts w:ascii="Times New Roman" w:eastAsia="Times New Roman" w:hAnsi="Times New Roman" w:cs="Times New Roman"/>
                <w:color w:val="000000"/>
                <w:sz w:val="28"/>
                <w:szCs w:val="28"/>
                <w:lang w:val="en-US"/>
              </w:rPr>
              <w:t>programele (trimestriale/anuale) de elaborare a proiectelor de decizii, cu indicarea proiectelor care urmează a fi supuse obligat</w:t>
            </w:r>
            <w:r w:rsidR="00DE5BCC" w:rsidRPr="00E93B97">
              <w:rPr>
                <w:rFonts w:ascii="Times New Roman" w:eastAsia="Times New Roman" w:hAnsi="Times New Roman" w:cs="Times New Roman"/>
                <w:color w:val="000000"/>
                <w:sz w:val="28"/>
                <w:szCs w:val="28"/>
                <w:lang w:val="en-US"/>
              </w:rPr>
              <w:t>oriu consultării publice;</w:t>
            </w:r>
            <w:r w:rsidR="00DE5BCC" w:rsidRPr="00E93B97">
              <w:rPr>
                <w:rFonts w:ascii="Times New Roman" w:eastAsia="Times New Roman" w:hAnsi="Times New Roman" w:cs="Times New Roman"/>
                <w:color w:val="000000"/>
                <w:sz w:val="28"/>
                <w:szCs w:val="28"/>
                <w:lang w:val="en-US"/>
              </w:rPr>
              <w:br/>
              <w:t xml:space="preserve"> - </w:t>
            </w:r>
            <w:r w:rsidR="00F515AD" w:rsidRPr="00E93B97">
              <w:rPr>
                <w:rFonts w:ascii="Times New Roman" w:eastAsia="Times New Roman" w:hAnsi="Times New Roman" w:cs="Times New Roman"/>
                <w:color w:val="000000"/>
                <w:sz w:val="28"/>
                <w:szCs w:val="28"/>
                <w:lang w:val="en-US"/>
              </w:rPr>
              <w:t>anunţurile privind iniţie</w:t>
            </w:r>
            <w:r w:rsidR="00DE5BCC" w:rsidRPr="00E93B97">
              <w:rPr>
                <w:rFonts w:ascii="Times New Roman" w:eastAsia="Times New Roman" w:hAnsi="Times New Roman" w:cs="Times New Roman"/>
                <w:color w:val="000000"/>
                <w:sz w:val="28"/>
                <w:szCs w:val="28"/>
                <w:lang w:val="en-US"/>
              </w:rPr>
              <w:t>rea elaborării deciziei;</w:t>
            </w:r>
            <w:r w:rsidR="00DE5BCC" w:rsidRPr="00E93B97">
              <w:rPr>
                <w:rFonts w:ascii="Times New Roman" w:eastAsia="Times New Roman" w:hAnsi="Times New Roman" w:cs="Times New Roman"/>
                <w:color w:val="000000"/>
                <w:sz w:val="28"/>
                <w:szCs w:val="28"/>
                <w:lang w:val="en-US"/>
              </w:rPr>
              <w:br/>
              <w:t xml:space="preserve"> -  </w:t>
            </w:r>
            <w:r w:rsidR="00F515AD" w:rsidRPr="00E93B97">
              <w:rPr>
                <w:rFonts w:ascii="Times New Roman" w:eastAsia="Times New Roman" w:hAnsi="Times New Roman" w:cs="Times New Roman"/>
                <w:color w:val="000000"/>
                <w:sz w:val="28"/>
                <w:szCs w:val="28"/>
                <w:lang w:val="en-US"/>
              </w:rPr>
              <w:t>anunţurile privind retragerea unui proiect di</w:t>
            </w:r>
            <w:r w:rsidR="00DE5BCC" w:rsidRPr="00E93B97">
              <w:rPr>
                <w:rFonts w:ascii="Times New Roman" w:eastAsia="Times New Roman" w:hAnsi="Times New Roman" w:cs="Times New Roman"/>
                <w:color w:val="000000"/>
                <w:sz w:val="28"/>
                <w:szCs w:val="28"/>
                <w:lang w:val="en-US"/>
              </w:rPr>
              <w:t>n procesul de elaborare;</w:t>
            </w:r>
            <w:r w:rsidR="00DE5BCC" w:rsidRPr="00E93B97">
              <w:rPr>
                <w:rFonts w:ascii="Times New Roman" w:eastAsia="Times New Roman" w:hAnsi="Times New Roman" w:cs="Times New Roman"/>
                <w:color w:val="000000"/>
                <w:sz w:val="28"/>
                <w:szCs w:val="28"/>
                <w:lang w:val="en-US"/>
              </w:rPr>
              <w:br/>
              <w:t xml:space="preserve"> -  </w:t>
            </w:r>
            <w:r w:rsidR="00F515AD" w:rsidRPr="00E93B97">
              <w:rPr>
                <w:rFonts w:ascii="Times New Roman" w:eastAsia="Times New Roman" w:hAnsi="Times New Roman" w:cs="Times New Roman"/>
                <w:color w:val="000000"/>
                <w:sz w:val="28"/>
                <w:szCs w:val="28"/>
                <w:lang w:val="en-US"/>
              </w:rPr>
              <w:t>anunţurile privind organiza</w:t>
            </w:r>
            <w:r w:rsidR="00DE5BCC" w:rsidRPr="00E93B97">
              <w:rPr>
                <w:rFonts w:ascii="Times New Roman" w:eastAsia="Times New Roman" w:hAnsi="Times New Roman" w:cs="Times New Roman"/>
                <w:color w:val="000000"/>
                <w:sz w:val="28"/>
                <w:szCs w:val="28"/>
                <w:lang w:val="en-US"/>
              </w:rPr>
              <w:t>rea consultării publice;</w:t>
            </w:r>
            <w:r w:rsidR="00DE5BCC" w:rsidRPr="00E93B97">
              <w:rPr>
                <w:rFonts w:ascii="Times New Roman" w:eastAsia="Times New Roman" w:hAnsi="Times New Roman" w:cs="Times New Roman"/>
                <w:color w:val="000000"/>
                <w:sz w:val="28"/>
                <w:szCs w:val="28"/>
                <w:lang w:val="en-US"/>
              </w:rPr>
              <w:br/>
              <w:t xml:space="preserve"> -  </w:t>
            </w:r>
            <w:r w:rsidR="00F515AD" w:rsidRPr="00E93B97">
              <w:rPr>
                <w:rFonts w:ascii="Times New Roman" w:eastAsia="Times New Roman" w:hAnsi="Times New Roman" w:cs="Times New Roman"/>
                <w:color w:val="000000"/>
                <w:sz w:val="28"/>
                <w:szCs w:val="28"/>
                <w:lang w:val="en-US"/>
              </w:rPr>
              <w:t>proiectele de decizii şi materialele aferente acestora, precu</w:t>
            </w:r>
            <w:r w:rsidR="00DE5BCC" w:rsidRPr="00E93B97">
              <w:rPr>
                <w:rFonts w:ascii="Times New Roman" w:eastAsia="Times New Roman" w:hAnsi="Times New Roman" w:cs="Times New Roman"/>
                <w:color w:val="000000"/>
                <w:sz w:val="28"/>
                <w:szCs w:val="28"/>
                <w:lang w:val="en-US"/>
              </w:rPr>
              <w:t>m şi deciziile adoptate;</w:t>
            </w:r>
            <w:r w:rsidR="00DE5BCC" w:rsidRPr="00E93B97">
              <w:rPr>
                <w:rFonts w:ascii="Times New Roman" w:eastAsia="Times New Roman" w:hAnsi="Times New Roman" w:cs="Times New Roman"/>
                <w:color w:val="000000"/>
                <w:sz w:val="28"/>
                <w:szCs w:val="28"/>
                <w:lang w:val="en-US"/>
              </w:rPr>
              <w:br/>
              <w:t xml:space="preserve">  - </w:t>
            </w:r>
            <w:r w:rsidR="00F515AD" w:rsidRPr="00E93B97">
              <w:rPr>
                <w:rFonts w:ascii="Times New Roman" w:eastAsia="Times New Roman" w:hAnsi="Times New Roman" w:cs="Times New Roman"/>
                <w:color w:val="000000"/>
                <w:sz w:val="28"/>
                <w:szCs w:val="28"/>
                <w:lang w:val="en-US"/>
              </w:rPr>
              <w:t xml:space="preserve">rezultatele consultării publice (procese-verbale ale întrunirilor publice consultative, </w:t>
            </w:r>
            <w:r w:rsidR="00DE5BCC" w:rsidRPr="00E93B97">
              <w:rPr>
                <w:rFonts w:ascii="Times New Roman" w:eastAsia="Times New Roman" w:hAnsi="Times New Roman" w:cs="Times New Roman"/>
                <w:color w:val="000000"/>
                <w:sz w:val="28"/>
                <w:szCs w:val="28"/>
                <w:lang w:val="en-US"/>
              </w:rPr>
              <w:t>sinteza recomandărilor);</w:t>
            </w:r>
            <w:r w:rsidR="00DE5BCC" w:rsidRPr="00E93B97">
              <w:rPr>
                <w:rFonts w:ascii="Times New Roman" w:eastAsia="Times New Roman" w:hAnsi="Times New Roman" w:cs="Times New Roman"/>
                <w:color w:val="000000"/>
                <w:sz w:val="28"/>
                <w:szCs w:val="28"/>
                <w:lang w:val="en-US"/>
              </w:rPr>
              <w:br/>
              <w:t xml:space="preserve">  - </w:t>
            </w:r>
            <w:r w:rsidR="00F515AD" w:rsidRPr="00E93B97">
              <w:rPr>
                <w:rFonts w:ascii="Times New Roman" w:eastAsia="Times New Roman" w:hAnsi="Times New Roman" w:cs="Times New Roman"/>
                <w:color w:val="000000"/>
                <w:sz w:val="28"/>
                <w:szCs w:val="28"/>
                <w:lang w:val="en-US"/>
              </w:rPr>
              <w:t>raportul anual al autorităţii publice privind transparenţ</w:t>
            </w:r>
            <w:r w:rsidR="00DE5BCC" w:rsidRPr="00E93B97">
              <w:rPr>
                <w:rFonts w:ascii="Times New Roman" w:eastAsia="Times New Roman" w:hAnsi="Times New Roman" w:cs="Times New Roman"/>
                <w:color w:val="000000"/>
                <w:sz w:val="28"/>
                <w:szCs w:val="28"/>
                <w:lang w:val="en-US"/>
              </w:rPr>
              <w:t>a procesului decizional;</w:t>
            </w:r>
            <w:r w:rsidR="00DE5BCC" w:rsidRPr="00E93B97">
              <w:rPr>
                <w:rFonts w:ascii="Times New Roman" w:eastAsia="Times New Roman" w:hAnsi="Times New Roman" w:cs="Times New Roman"/>
                <w:color w:val="000000"/>
                <w:sz w:val="28"/>
                <w:szCs w:val="28"/>
                <w:lang w:val="en-US"/>
              </w:rPr>
              <w:br/>
              <w:t xml:space="preserve">  - </w:t>
            </w:r>
            <w:r w:rsidR="00F515AD" w:rsidRPr="00E93B97">
              <w:rPr>
                <w:rFonts w:ascii="Times New Roman" w:eastAsia="Times New Roman" w:hAnsi="Times New Roman" w:cs="Times New Roman"/>
                <w:color w:val="000000"/>
                <w:sz w:val="28"/>
                <w:szCs w:val="28"/>
                <w:lang w:val="en-US"/>
              </w:rPr>
              <w:t xml:space="preserve"> alte informaţii relevante.</w:t>
            </w:r>
          </w:p>
          <w:p w:rsidR="00257629" w:rsidRDefault="00257629" w:rsidP="00396328">
            <w:pPr>
              <w:spacing w:after="0" w:line="240" w:lineRule="auto"/>
              <w:rPr>
                <w:rFonts w:ascii="Times New Roman" w:eastAsia="Times New Roman" w:hAnsi="Times New Roman" w:cs="Times New Roman"/>
                <w:b/>
                <w:bCs/>
                <w:color w:val="000000"/>
                <w:sz w:val="28"/>
                <w:szCs w:val="28"/>
                <w:lang w:val="en-US"/>
              </w:rPr>
            </w:pPr>
          </w:p>
          <w:p w:rsidR="00F515AD" w:rsidRPr="00E93B97" w:rsidRDefault="00396328" w:rsidP="00396328">
            <w:p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b/>
                <w:bCs/>
                <w:color w:val="000000"/>
                <w:sz w:val="28"/>
                <w:szCs w:val="28"/>
                <w:lang w:val="en-US"/>
              </w:rPr>
              <w:t xml:space="preserve">II.2  </w:t>
            </w:r>
            <w:r w:rsidR="00F515AD" w:rsidRPr="00E93B97">
              <w:rPr>
                <w:rFonts w:ascii="Times New Roman" w:eastAsia="Times New Roman" w:hAnsi="Times New Roman" w:cs="Times New Roman"/>
                <w:b/>
                <w:bCs/>
                <w:color w:val="000000"/>
                <w:sz w:val="28"/>
                <w:szCs w:val="28"/>
                <w:lang w:val="en-US"/>
              </w:rPr>
              <w:t>Consultările publice</w:t>
            </w:r>
          </w:p>
          <w:p w:rsidR="00CB0C92" w:rsidRPr="00E93B97" w:rsidRDefault="00A737E3" w:rsidP="00A737E3">
            <w:p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color w:val="000000"/>
                <w:sz w:val="28"/>
                <w:szCs w:val="28"/>
                <w:lang w:val="en-US"/>
              </w:rPr>
              <w:t>    14</w:t>
            </w:r>
            <w:r w:rsidR="00F515AD" w:rsidRPr="00E93B97">
              <w:rPr>
                <w:rFonts w:ascii="Times New Roman" w:eastAsia="Times New Roman" w:hAnsi="Times New Roman" w:cs="Times New Roman"/>
                <w:color w:val="000000"/>
                <w:sz w:val="28"/>
                <w:szCs w:val="28"/>
                <w:lang w:val="en-US"/>
              </w:rPr>
              <w:t xml:space="preserve">. </w:t>
            </w:r>
            <w:r w:rsidR="00396328" w:rsidRPr="00E93B97">
              <w:rPr>
                <w:rFonts w:ascii="Times New Roman" w:eastAsia="Times New Roman" w:hAnsi="Times New Roman" w:cs="Times New Roman"/>
                <w:color w:val="000000"/>
                <w:sz w:val="28"/>
                <w:szCs w:val="28"/>
                <w:lang w:val="en-US"/>
              </w:rPr>
              <w:t>C</w:t>
            </w:r>
            <w:r w:rsidR="00F515AD" w:rsidRPr="00E93B97">
              <w:rPr>
                <w:rFonts w:ascii="Times New Roman" w:eastAsia="Times New Roman" w:hAnsi="Times New Roman" w:cs="Times New Roman"/>
                <w:color w:val="000000"/>
                <w:sz w:val="28"/>
                <w:szCs w:val="28"/>
                <w:lang w:val="en-US"/>
              </w:rPr>
              <w:t xml:space="preserve">onsultarea publică a proiectului deciziei în scopul informării şi recepţionării recomandărilor părţilor interesate este iniţiată şi desfăşurată de către subdiviziunea-autor din cadrul </w:t>
            </w:r>
            <w:r w:rsidR="00257629">
              <w:rPr>
                <w:rFonts w:ascii="Times New Roman" w:eastAsia="Times New Roman" w:hAnsi="Times New Roman" w:cs="Times New Roman"/>
                <w:color w:val="000000"/>
                <w:sz w:val="28"/>
                <w:szCs w:val="28"/>
                <w:lang w:val="en-US"/>
              </w:rPr>
              <w:t>APL</w:t>
            </w:r>
            <w:r w:rsidR="00F515AD" w:rsidRPr="00E93B97">
              <w:rPr>
                <w:rFonts w:ascii="Times New Roman" w:eastAsia="Times New Roman" w:hAnsi="Times New Roman" w:cs="Times New Roman"/>
                <w:color w:val="000000"/>
                <w:sz w:val="28"/>
                <w:szCs w:val="28"/>
                <w:lang w:val="en-US"/>
              </w:rPr>
              <w:t xml:space="preserve">, cu anunţarea persoanei responsabile de coordonarea procesului de consultare publică din cadrul autorităţii respective despre </w:t>
            </w:r>
            <w:r w:rsidR="00CB0C92" w:rsidRPr="00E93B97">
              <w:rPr>
                <w:rFonts w:ascii="Times New Roman" w:eastAsia="Times New Roman" w:hAnsi="Times New Roman" w:cs="Times New Roman"/>
                <w:color w:val="000000"/>
                <w:sz w:val="28"/>
                <w:szCs w:val="28"/>
                <w:lang w:val="en-US"/>
              </w:rPr>
              <w:t>fiecare decizie în parte.</w:t>
            </w:r>
            <w:r w:rsidR="00CB0C92" w:rsidRPr="00E93B97">
              <w:rPr>
                <w:rFonts w:ascii="Times New Roman" w:eastAsia="Times New Roman" w:hAnsi="Times New Roman" w:cs="Times New Roman"/>
                <w:color w:val="000000"/>
                <w:sz w:val="28"/>
                <w:szCs w:val="28"/>
                <w:lang w:val="en-US"/>
              </w:rPr>
              <w:br/>
              <w:t>   </w:t>
            </w:r>
            <w:r w:rsidRPr="00E93B97">
              <w:rPr>
                <w:rFonts w:ascii="Times New Roman" w:eastAsia="Times New Roman" w:hAnsi="Times New Roman" w:cs="Times New Roman"/>
                <w:color w:val="000000"/>
                <w:sz w:val="28"/>
                <w:szCs w:val="28"/>
                <w:lang w:val="en-US"/>
              </w:rPr>
              <w:t>  15</w:t>
            </w:r>
            <w:r w:rsidR="00F515AD" w:rsidRPr="00E93B97">
              <w:rPr>
                <w:rFonts w:ascii="Times New Roman" w:eastAsia="Times New Roman" w:hAnsi="Times New Roman" w:cs="Times New Roman"/>
                <w:color w:val="000000"/>
                <w:sz w:val="28"/>
                <w:szCs w:val="28"/>
                <w:lang w:val="en-US"/>
              </w:rPr>
              <w:t xml:space="preserve">. Informaţia despre organizarea consultărilor publice privind proiectul de decizie este prezentată în forma unui anunţ, </w:t>
            </w:r>
            <w:r w:rsidR="00257629">
              <w:rPr>
                <w:rFonts w:ascii="Times New Roman" w:eastAsia="Times New Roman" w:hAnsi="Times New Roman" w:cs="Times New Roman"/>
                <w:color w:val="000000"/>
                <w:sz w:val="28"/>
                <w:szCs w:val="28"/>
                <w:lang w:val="en-US"/>
              </w:rPr>
              <w:t>conform Anexei la prezentul Regulament,</w:t>
            </w:r>
            <w:r w:rsidR="00F515AD" w:rsidRPr="00E93B97">
              <w:rPr>
                <w:rFonts w:ascii="Times New Roman" w:eastAsia="Times New Roman" w:hAnsi="Times New Roman" w:cs="Times New Roman"/>
                <w:color w:val="000000"/>
                <w:sz w:val="28"/>
                <w:szCs w:val="28"/>
                <w:lang w:val="en-US"/>
              </w:rPr>
              <w:t xml:space="preserve"> care va include obligatoriu:</w:t>
            </w:r>
          </w:p>
          <w:p w:rsidR="00CB0C92" w:rsidRPr="00E93B97" w:rsidRDefault="00CB0C92" w:rsidP="00A737E3">
            <w:pPr>
              <w:pStyle w:val="a4"/>
              <w:numPr>
                <w:ilvl w:val="0"/>
                <w:numId w:val="6"/>
              </w:num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color w:val="000000"/>
                <w:sz w:val="28"/>
                <w:szCs w:val="28"/>
                <w:lang w:val="en-US"/>
              </w:rPr>
              <w:t xml:space="preserve"> proiectul decizie</w:t>
            </w:r>
            <w:r w:rsidR="00632F02" w:rsidRPr="00E93B97">
              <w:rPr>
                <w:rFonts w:ascii="Times New Roman" w:eastAsia="Times New Roman" w:hAnsi="Times New Roman" w:cs="Times New Roman"/>
                <w:color w:val="000000"/>
                <w:sz w:val="28"/>
                <w:szCs w:val="28"/>
                <w:lang w:val="en-US"/>
              </w:rPr>
              <w:t>i;</w:t>
            </w:r>
          </w:p>
          <w:p w:rsidR="00CB0C92" w:rsidRPr="00E93B97" w:rsidRDefault="00F515AD" w:rsidP="00A737E3">
            <w:pPr>
              <w:pStyle w:val="a4"/>
              <w:numPr>
                <w:ilvl w:val="0"/>
                <w:numId w:val="6"/>
              </w:num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color w:val="000000"/>
                <w:sz w:val="28"/>
                <w:szCs w:val="28"/>
                <w:lang w:val="en-US"/>
              </w:rPr>
              <w:t xml:space="preserve"> argumentarea necesităţii de a adopta decizia;</w:t>
            </w:r>
          </w:p>
          <w:p w:rsidR="00CB0C92" w:rsidRPr="00E93B97" w:rsidRDefault="00F515AD" w:rsidP="00A737E3">
            <w:pPr>
              <w:pStyle w:val="a4"/>
              <w:numPr>
                <w:ilvl w:val="0"/>
                <w:numId w:val="6"/>
              </w:num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color w:val="000000"/>
                <w:sz w:val="28"/>
                <w:szCs w:val="28"/>
                <w:lang w:val="en-US"/>
              </w:rPr>
              <w:t xml:space="preserve"> data plasării anunţului;</w:t>
            </w:r>
          </w:p>
          <w:p w:rsidR="00CB0C92" w:rsidRPr="00E93B97" w:rsidRDefault="00F515AD" w:rsidP="00A737E3">
            <w:pPr>
              <w:pStyle w:val="a4"/>
              <w:numPr>
                <w:ilvl w:val="0"/>
                <w:numId w:val="6"/>
              </w:num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color w:val="000000"/>
                <w:sz w:val="28"/>
                <w:szCs w:val="28"/>
                <w:lang w:val="en-US"/>
              </w:rPr>
              <w:t xml:space="preserve"> termenul-limită de prezentare a recomandărilor;</w:t>
            </w:r>
          </w:p>
          <w:p w:rsidR="00CB0C92" w:rsidRPr="00E93B97" w:rsidRDefault="00F515AD" w:rsidP="00A737E3">
            <w:pPr>
              <w:pStyle w:val="a4"/>
              <w:numPr>
                <w:ilvl w:val="0"/>
                <w:numId w:val="6"/>
              </w:num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color w:val="000000"/>
                <w:sz w:val="28"/>
                <w:szCs w:val="28"/>
                <w:lang w:val="en-US"/>
              </w:rPr>
              <w:t xml:space="preserve"> modalitatea în care părţile interesate pot avea acces la proiectul de decizie;</w:t>
            </w:r>
          </w:p>
          <w:p w:rsidR="00CB0C92" w:rsidRPr="00E93B97" w:rsidRDefault="00F515AD" w:rsidP="00A737E3">
            <w:pPr>
              <w:pStyle w:val="a4"/>
              <w:numPr>
                <w:ilvl w:val="0"/>
                <w:numId w:val="6"/>
              </w:num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color w:val="000000"/>
                <w:sz w:val="28"/>
                <w:szCs w:val="28"/>
                <w:lang w:val="en-US"/>
              </w:rPr>
              <w:t xml:space="preserve"> modalitatea consultărilor publice;</w:t>
            </w:r>
          </w:p>
          <w:p w:rsidR="00CB0C92" w:rsidRPr="00E93B97" w:rsidRDefault="00F515AD" w:rsidP="00A737E3">
            <w:pPr>
              <w:pStyle w:val="a4"/>
              <w:numPr>
                <w:ilvl w:val="0"/>
                <w:numId w:val="6"/>
              </w:num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color w:val="000000"/>
                <w:sz w:val="28"/>
                <w:szCs w:val="28"/>
                <w:lang w:val="en-US"/>
              </w:rPr>
              <w:t xml:space="preserve"> modalitatea în care părţile interesate pot prezenta sau expedia recomandări;</w:t>
            </w:r>
          </w:p>
          <w:p w:rsidR="00A737E3" w:rsidRPr="00E93B97" w:rsidRDefault="00F515AD" w:rsidP="00A737E3">
            <w:pPr>
              <w:pStyle w:val="a4"/>
              <w:numPr>
                <w:ilvl w:val="0"/>
                <w:numId w:val="6"/>
              </w:num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color w:val="000000"/>
                <w:sz w:val="28"/>
                <w:szCs w:val="28"/>
                <w:lang w:val="en-US"/>
              </w:rPr>
              <w:t xml:space="preserve"> </w:t>
            </w:r>
            <w:proofErr w:type="gramStart"/>
            <w:r w:rsidRPr="00E93B97">
              <w:rPr>
                <w:rFonts w:ascii="Times New Roman" w:eastAsia="Times New Roman" w:hAnsi="Times New Roman" w:cs="Times New Roman"/>
                <w:color w:val="000000"/>
                <w:sz w:val="28"/>
                <w:szCs w:val="28"/>
                <w:lang w:val="en-US"/>
              </w:rPr>
              <w:t>numele</w:t>
            </w:r>
            <w:proofErr w:type="gramEnd"/>
            <w:r w:rsidRPr="00E93B97">
              <w:rPr>
                <w:rFonts w:ascii="Times New Roman" w:eastAsia="Times New Roman" w:hAnsi="Times New Roman" w:cs="Times New Roman"/>
                <w:color w:val="000000"/>
                <w:sz w:val="28"/>
                <w:szCs w:val="28"/>
                <w:lang w:val="en-US"/>
              </w:rPr>
              <w:t xml:space="preserve"> şi datele de contact (numărul de telefon, adresa poştei electronice, adresa poştală) ale persoanelor responsabile de recepţionarea şi examinarea recomandărilor referitoare la proiectul de decizie supus consultării. </w:t>
            </w:r>
          </w:p>
          <w:p w:rsidR="00A737E3" w:rsidRPr="00E93B97" w:rsidRDefault="00A737E3" w:rsidP="00A737E3">
            <w:p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color w:val="000000"/>
                <w:sz w:val="28"/>
                <w:szCs w:val="28"/>
                <w:lang w:val="en-US"/>
              </w:rPr>
              <w:t>16.</w:t>
            </w:r>
            <w:r w:rsidR="00F515AD" w:rsidRPr="00E93B97">
              <w:rPr>
                <w:rFonts w:ascii="Times New Roman" w:eastAsia="Times New Roman" w:hAnsi="Times New Roman" w:cs="Times New Roman"/>
                <w:color w:val="000000"/>
                <w:sz w:val="28"/>
                <w:szCs w:val="28"/>
                <w:lang w:val="en-US"/>
              </w:rPr>
              <w:t xml:space="preserve"> După iniţierea procesului de elaborare a deciziei</w:t>
            </w:r>
            <w:proofErr w:type="gramStart"/>
            <w:r w:rsidR="00F515AD" w:rsidRPr="00E93B97">
              <w:rPr>
                <w:rFonts w:ascii="Times New Roman" w:eastAsia="Times New Roman" w:hAnsi="Times New Roman" w:cs="Times New Roman"/>
                <w:color w:val="000000"/>
                <w:sz w:val="28"/>
                <w:szCs w:val="28"/>
                <w:lang w:val="en-US"/>
              </w:rPr>
              <w:t>,</w:t>
            </w:r>
            <w:r w:rsidR="004E5330" w:rsidRPr="00E93B97">
              <w:rPr>
                <w:rFonts w:ascii="Times New Roman" w:eastAsia="Times New Roman" w:hAnsi="Times New Roman" w:cs="Times New Roman"/>
                <w:color w:val="000000"/>
                <w:sz w:val="28"/>
                <w:szCs w:val="28"/>
                <w:lang w:val="en-US"/>
              </w:rPr>
              <w:t>APL</w:t>
            </w:r>
            <w:proofErr w:type="gramEnd"/>
            <w:r w:rsidR="004E5330" w:rsidRPr="00E93B97">
              <w:rPr>
                <w:rFonts w:ascii="Times New Roman" w:eastAsia="Times New Roman" w:hAnsi="Times New Roman" w:cs="Times New Roman"/>
                <w:color w:val="000000"/>
                <w:sz w:val="28"/>
                <w:szCs w:val="28"/>
                <w:lang w:val="en-US"/>
              </w:rPr>
              <w:t xml:space="preserve"> va plasa</w:t>
            </w:r>
            <w:r w:rsidR="00632F02" w:rsidRPr="00E93B97">
              <w:rPr>
                <w:rFonts w:ascii="Times New Roman" w:eastAsia="Times New Roman" w:hAnsi="Times New Roman" w:cs="Times New Roman"/>
                <w:color w:val="000000"/>
                <w:sz w:val="28"/>
                <w:szCs w:val="28"/>
                <w:lang w:val="en-US"/>
              </w:rPr>
              <w:t xml:space="preserve"> anunţul</w:t>
            </w:r>
            <w:r w:rsidR="00F515AD" w:rsidRPr="00E93B97">
              <w:rPr>
                <w:rFonts w:ascii="Times New Roman" w:eastAsia="Times New Roman" w:hAnsi="Times New Roman" w:cs="Times New Roman"/>
                <w:color w:val="000000"/>
                <w:sz w:val="28"/>
                <w:szCs w:val="28"/>
                <w:lang w:val="en-US"/>
              </w:rPr>
              <w:t>, în termen de cel mult 15 zile lucrătoare</w:t>
            </w:r>
            <w:r w:rsidR="00257629">
              <w:rPr>
                <w:rFonts w:ascii="Times New Roman" w:eastAsia="Times New Roman" w:hAnsi="Times New Roman" w:cs="Times New Roman"/>
                <w:color w:val="000000"/>
                <w:sz w:val="28"/>
                <w:szCs w:val="28"/>
                <w:lang w:val="en-US"/>
              </w:rPr>
              <w:t xml:space="preserve">, conform pct. 5 </w:t>
            </w:r>
            <w:r w:rsidR="00DD0CC2" w:rsidRPr="00E93B97">
              <w:rPr>
                <w:rFonts w:ascii="Times New Roman" w:eastAsia="Times New Roman" w:hAnsi="Times New Roman" w:cs="Times New Roman"/>
                <w:color w:val="000000"/>
                <w:sz w:val="28"/>
                <w:szCs w:val="28"/>
                <w:lang w:val="en-US"/>
              </w:rPr>
              <w:t xml:space="preserve">din prezentul </w:t>
            </w:r>
            <w:r w:rsidRPr="00E93B97">
              <w:rPr>
                <w:rFonts w:ascii="Times New Roman" w:eastAsia="Times New Roman" w:hAnsi="Times New Roman" w:cs="Times New Roman"/>
                <w:color w:val="000000"/>
                <w:sz w:val="28"/>
                <w:szCs w:val="28"/>
                <w:lang w:val="en-US"/>
              </w:rPr>
              <w:t>Regulament.</w:t>
            </w:r>
          </w:p>
          <w:p w:rsidR="00A737E3" w:rsidRPr="00E93B97" w:rsidRDefault="00DD0CC2" w:rsidP="00A737E3">
            <w:p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color w:val="000000"/>
                <w:sz w:val="28"/>
                <w:szCs w:val="28"/>
                <w:lang w:val="en-US"/>
              </w:rPr>
              <w:t>1</w:t>
            </w:r>
            <w:r w:rsidR="00A737E3" w:rsidRPr="00E93B97">
              <w:rPr>
                <w:rFonts w:ascii="Times New Roman" w:eastAsia="Times New Roman" w:hAnsi="Times New Roman" w:cs="Times New Roman"/>
                <w:color w:val="000000"/>
                <w:sz w:val="28"/>
                <w:szCs w:val="28"/>
                <w:lang w:val="en-US"/>
              </w:rPr>
              <w:t>7</w:t>
            </w:r>
            <w:r w:rsidR="00F515AD" w:rsidRPr="00E93B97">
              <w:rPr>
                <w:rFonts w:ascii="Times New Roman" w:eastAsia="Times New Roman" w:hAnsi="Times New Roman" w:cs="Times New Roman"/>
                <w:color w:val="000000"/>
                <w:sz w:val="28"/>
                <w:szCs w:val="28"/>
                <w:lang w:val="en-US"/>
              </w:rPr>
              <w:t>. Anunţul privind organizarea consultărilor publice şi materialele aferente sînt făcute publice cu cel puţin 15 zile lucrătoare înainte de definitivarea proiectului de decizie. </w:t>
            </w:r>
            <w:r w:rsidR="00A737E3" w:rsidRPr="00E93B97">
              <w:rPr>
                <w:rFonts w:ascii="Times New Roman" w:eastAsia="Times New Roman" w:hAnsi="Times New Roman" w:cs="Times New Roman"/>
                <w:color w:val="000000"/>
                <w:sz w:val="28"/>
                <w:szCs w:val="28"/>
                <w:lang w:val="en-US"/>
              </w:rPr>
              <w:br/>
            </w:r>
            <w:r w:rsidR="00A737E3" w:rsidRPr="00E93B97">
              <w:rPr>
                <w:rFonts w:ascii="Times New Roman" w:eastAsia="Times New Roman" w:hAnsi="Times New Roman" w:cs="Times New Roman"/>
                <w:color w:val="000000"/>
                <w:sz w:val="28"/>
                <w:szCs w:val="28"/>
                <w:lang w:val="en-US"/>
              </w:rPr>
              <w:lastRenderedPageBreak/>
              <w:t> </w:t>
            </w:r>
            <w:r w:rsidRPr="00E93B97">
              <w:rPr>
                <w:rFonts w:ascii="Times New Roman" w:eastAsia="Times New Roman" w:hAnsi="Times New Roman" w:cs="Times New Roman"/>
                <w:color w:val="000000"/>
                <w:sz w:val="28"/>
                <w:szCs w:val="28"/>
                <w:lang w:val="en-US"/>
              </w:rPr>
              <w:t>1</w:t>
            </w:r>
            <w:r w:rsidR="00A737E3" w:rsidRPr="00E93B97">
              <w:rPr>
                <w:rFonts w:ascii="Times New Roman" w:eastAsia="Times New Roman" w:hAnsi="Times New Roman" w:cs="Times New Roman"/>
                <w:color w:val="000000"/>
                <w:sz w:val="28"/>
                <w:szCs w:val="28"/>
                <w:lang w:val="en-US"/>
              </w:rPr>
              <w:t>8</w:t>
            </w:r>
            <w:r w:rsidR="00F515AD" w:rsidRPr="00E93B97">
              <w:rPr>
                <w:rFonts w:ascii="Times New Roman" w:eastAsia="Times New Roman" w:hAnsi="Times New Roman" w:cs="Times New Roman"/>
                <w:color w:val="000000"/>
                <w:sz w:val="28"/>
                <w:szCs w:val="28"/>
                <w:lang w:val="en-US"/>
              </w:rPr>
              <w:t xml:space="preserve">. Anunţul privind organizarea consultărilor publice poate fi retras de pe pagina web oficială </w:t>
            </w:r>
            <w:proofErr w:type="gramStart"/>
            <w:r w:rsidR="00F515AD" w:rsidRPr="00E93B97">
              <w:rPr>
                <w:rFonts w:ascii="Times New Roman" w:eastAsia="Times New Roman" w:hAnsi="Times New Roman" w:cs="Times New Roman"/>
                <w:color w:val="000000"/>
                <w:sz w:val="28"/>
                <w:szCs w:val="28"/>
                <w:lang w:val="en-US"/>
              </w:rPr>
              <w:t>a</w:t>
            </w:r>
            <w:proofErr w:type="gramEnd"/>
            <w:r w:rsidR="00F515AD" w:rsidRPr="00E93B97">
              <w:rPr>
                <w:rFonts w:ascii="Times New Roman" w:eastAsia="Times New Roman" w:hAnsi="Times New Roman" w:cs="Times New Roman"/>
                <w:color w:val="000000"/>
                <w:sz w:val="28"/>
                <w:szCs w:val="28"/>
                <w:lang w:val="en-US"/>
              </w:rPr>
              <w:t xml:space="preserve"> </w:t>
            </w:r>
            <w:r w:rsidR="00DC4C34">
              <w:rPr>
                <w:rFonts w:ascii="Times New Roman" w:eastAsia="Times New Roman" w:hAnsi="Times New Roman" w:cs="Times New Roman"/>
                <w:color w:val="000000"/>
                <w:sz w:val="28"/>
                <w:szCs w:val="28"/>
                <w:lang w:val="en-US"/>
              </w:rPr>
              <w:t xml:space="preserve">APL </w:t>
            </w:r>
            <w:r w:rsidR="00F515AD" w:rsidRPr="00E93B97">
              <w:rPr>
                <w:rFonts w:ascii="Times New Roman" w:eastAsia="Times New Roman" w:hAnsi="Times New Roman" w:cs="Times New Roman"/>
                <w:color w:val="000000"/>
                <w:sz w:val="28"/>
                <w:szCs w:val="28"/>
                <w:lang w:val="en-US"/>
              </w:rPr>
              <w:t>doar după ce va fi plasat un alt anunţ despre retragerea proiectului de decizie supus procedurilor de consultare publică, indicîn</w:t>
            </w:r>
            <w:r w:rsidR="00A737E3" w:rsidRPr="00E93B97">
              <w:rPr>
                <w:rFonts w:ascii="Times New Roman" w:eastAsia="Times New Roman" w:hAnsi="Times New Roman" w:cs="Times New Roman"/>
                <w:color w:val="000000"/>
                <w:sz w:val="28"/>
                <w:szCs w:val="28"/>
                <w:lang w:val="en-US"/>
              </w:rPr>
              <w:t>d motivul.</w:t>
            </w:r>
            <w:r w:rsidR="00A737E3" w:rsidRPr="00E93B97">
              <w:rPr>
                <w:rFonts w:ascii="Times New Roman" w:eastAsia="Times New Roman" w:hAnsi="Times New Roman" w:cs="Times New Roman"/>
                <w:color w:val="000000"/>
                <w:sz w:val="28"/>
                <w:szCs w:val="28"/>
                <w:lang w:val="en-US"/>
              </w:rPr>
              <w:br/>
              <w:t> </w:t>
            </w:r>
            <w:r w:rsidRPr="00E93B97">
              <w:rPr>
                <w:rFonts w:ascii="Times New Roman" w:eastAsia="Times New Roman" w:hAnsi="Times New Roman" w:cs="Times New Roman"/>
                <w:color w:val="000000"/>
                <w:sz w:val="28"/>
                <w:szCs w:val="28"/>
                <w:lang w:val="en-US"/>
              </w:rPr>
              <w:t>1</w:t>
            </w:r>
            <w:r w:rsidR="00A737E3" w:rsidRPr="00E93B97">
              <w:rPr>
                <w:rFonts w:ascii="Times New Roman" w:eastAsia="Times New Roman" w:hAnsi="Times New Roman" w:cs="Times New Roman"/>
                <w:color w:val="000000"/>
                <w:sz w:val="28"/>
                <w:szCs w:val="28"/>
                <w:lang w:val="en-US"/>
              </w:rPr>
              <w:t>9</w:t>
            </w:r>
            <w:r w:rsidR="00F515AD" w:rsidRPr="00E93B97">
              <w:rPr>
                <w:rFonts w:ascii="Times New Roman" w:eastAsia="Times New Roman" w:hAnsi="Times New Roman" w:cs="Times New Roman"/>
                <w:color w:val="000000"/>
                <w:sz w:val="28"/>
                <w:szCs w:val="28"/>
                <w:lang w:val="en-US"/>
              </w:rPr>
              <w:t xml:space="preserve">. </w:t>
            </w:r>
            <w:r w:rsidR="00632F02" w:rsidRPr="00E93B97">
              <w:rPr>
                <w:rFonts w:ascii="Times New Roman" w:eastAsia="Times New Roman" w:hAnsi="Times New Roman" w:cs="Times New Roman"/>
                <w:color w:val="000000"/>
                <w:sz w:val="28"/>
                <w:szCs w:val="28"/>
                <w:lang w:val="en-US"/>
              </w:rPr>
              <w:t>P</w:t>
            </w:r>
            <w:r w:rsidR="00F515AD" w:rsidRPr="00E93B97">
              <w:rPr>
                <w:rFonts w:ascii="Times New Roman" w:eastAsia="Times New Roman" w:hAnsi="Times New Roman" w:cs="Times New Roman"/>
                <w:color w:val="000000"/>
                <w:sz w:val="28"/>
                <w:szCs w:val="28"/>
                <w:lang w:val="en-US"/>
              </w:rPr>
              <w:t xml:space="preserve">rocesul de consultare </w:t>
            </w:r>
            <w:r w:rsidR="00632F02" w:rsidRPr="00E93B97">
              <w:rPr>
                <w:rFonts w:ascii="Times New Roman" w:eastAsia="Times New Roman" w:hAnsi="Times New Roman" w:cs="Times New Roman"/>
                <w:color w:val="000000"/>
                <w:sz w:val="28"/>
                <w:szCs w:val="28"/>
                <w:lang w:val="en-US"/>
              </w:rPr>
              <w:t>public se desfășoară</w:t>
            </w:r>
            <w:r w:rsidR="00F515AD" w:rsidRPr="00E93B97">
              <w:rPr>
                <w:rFonts w:ascii="Times New Roman" w:eastAsia="Times New Roman" w:hAnsi="Times New Roman" w:cs="Times New Roman"/>
                <w:color w:val="000000"/>
                <w:sz w:val="28"/>
                <w:szCs w:val="28"/>
                <w:lang w:val="en-US"/>
              </w:rPr>
              <w:t xml:space="preserve"> conform următoarelor etape:</w:t>
            </w:r>
            <w:r w:rsidR="00F515AD" w:rsidRPr="00E93B97">
              <w:rPr>
                <w:rFonts w:ascii="Times New Roman" w:eastAsia="Times New Roman" w:hAnsi="Times New Roman" w:cs="Times New Roman"/>
                <w:color w:val="000000"/>
                <w:sz w:val="28"/>
                <w:szCs w:val="28"/>
                <w:lang w:val="en-US"/>
              </w:rPr>
              <w:br/>
              <w:t>    1) determinarea proiectului deciziei care urmează a fi supus consultării publice;</w:t>
            </w:r>
            <w:r w:rsidR="00F515AD" w:rsidRPr="00E93B97">
              <w:rPr>
                <w:rFonts w:ascii="Times New Roman" w:eastAsia="Times New Roman" w:hAnsi="Times New Roman" w:cs="Times New Roman"/>
                <w:color w:val="000000"/>
                <w:sz w:val="28"/>
                <w:szCs w:val="28"/>
                <w:lang w:val="en-US"/>
              </w:rPr>
              <w:br/>
              <w:t>    2) identificarea subdiviziunii-autor responsabile;</w:t>
            </w:r>
            <w:r w:rsidR="00F515AD" w:rsidRPr="00E93B97">
              <w:rPr>
                <w:rFonts w:ascii="Times New Roman" w:eastAsia="Times New Roman" w:hAnsi="Times New Roman" w:cs="Times New Roman"/>
                <w:color w:val="000000"/>
                <w:sz w:val="28"/>
                <w:szCs w:val="28"/>
                <w:lang w:val="en-US"/>
              </w:rPr>
              <w:br/>
              <w:t>    3) identificarea părţilor interesate pe domeniile de activitate;</w:t>
            </w:r>
            <w:r w:rsidR="00F515AD" w:rsidRPr="00E93B97">
              <w:rPr>
                <w:rFonts w:ascii="Times New Roman" w:eastAsia="Times New Roman" w:hAnsi="Times New Roman" w:cs="Times New Roman"/>
                <w:color w:val="000000"/>
                <w:sz w:val="28"/>
                <w:szCs w:val="28"/>
                <w:lang w:val="en-US"/>
              </w:rPr>
              <w:br/>
              <w:t>    4) selectarea modalităţilor de consultare publică;</w:t>
            </w:r>
            <w:r w:rsidR="00F515AD" w:rsidRPr="00E93B97">
              <w:rPr>
                <w:rFonts w:ascii="Times New Roman" w:eastAsia="Times New Roman" w:hAnsi="Times New Roman" w:cs="Times New Roman"/>
                <w:color w:val="000000"/>
                <w:sz w:val="28"/>
                <w:szCs w:val="28"/>
                <w:lang w:val="en-US"/>
              </w:rPr>
              <w:br/>
              <w:t>    5) estimarea costurilor consultării publice;</w:t>
            </w:r>
            <w:r w:rsidR="00F515AD" w:rsidRPr="00E93B97">
              <w:rPr>
                <w:rFonts w:ascii="Times New Roman" w:eastAsia="Times New Roman" w:hAnsi="Times New Roman" w:cs="Times New Roman"/>
                <w:color w:val="000000"/>
                <w:sz w:val="28"/>
                <w:szCs w:val="28"/>
                <w:lang w:val="en-US"/>
              </w:rPr>
              <w:br/>
              <w:t>    6) anunţarea organizării consultărilor publice;</w:t>
            </w:r>
            <w:r w:rsidR="00F515AD" w:rsidRPr="00E93B97">
              <w:rPr>
                <w:rFonts w:ascii="Times New Roman" w:eastAsia="Times New Roman" w:hAnsi="Times New Roman" w:cs="Times New Roman"/>
                <w:color w:val="000000"/>
                <w:sz w:val="28"/>
                <w:szCs w:val="28"/>
                <w:lang w:val="en-US"/>
              </w:rPr>
              <w:br/>
              <w:t>    7) recepţionarea şi analiza recomandărilor, precum şi întocmirea sintezei recomandărilor, cu acceptarea sau neacceptarea lor;</w:t>
            </w:r>
            <w:r w:rsidR="00F515AD" w:rsidRPr="00E93B97">
              <w:rPr>
                <w:rFonts w:ascii="Times New Roman" w:eastAsia="Times New Roman" w:hAnsi="Times New Roman" w:cs="Times New Roman"/>
                <w:color w:val="000000"/>
                <w:sz w:val="28"/>
                <w:szCs w:val="28"/>
                <w:lang w:val="en-US"/>
              </w:rPr>
              <w:br/>
              <w:t xml:space="preserve">    8) definitivarea proiectului de decizie în baza </w:t>
            </w:r>
            <w:r w:rsidR="00A737E3" w:rsidRPr="00E93B97">
              <w:rPr>
                <w:rFonts w:ascii="Times New Roman" w:eastAsia="Times New Roman" w:hAnsi="Times New Roman" w:cs="Times New Roman"/>
                <w:color w:val="000000"/>
                <w:sz w:val="28"/>
                <w:szCs w:val="28"/>
                <w:lang w:val="en-US"/>
              </w:rPr>
              <w:t>recomandărilor parvenite.</w:t>
            </w:r>
          </w:p>
          <w:p w:rsidR="00F515AD" w:rsidRPr="00E93B97" w:rsidRDefault="00A737E3" w:rsidP="00A737E3">
            <w:p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color w:val="000000"/>
                <w:sz w:val="28"/>
                <w:szCs w:val="28"/>
                <w:lang w:val="en-US"/>
              </w:rPr>
              <w:t>20</w:t>
            </w:r>
            <w:r w:rsidR="00F515AD" w:rsidRPr="00E93B97">
              <w:rPr>
                <w:rFonts w:ascii="Times New Roman" w:eastAsia="Times New Roman" w:hAnsi="Times New Roman" w:cs="Times New Roman"/>
                <w:color w:val="000000"/>
                <w:sz w:val="28"/>
                <w:szCs w:val="28"/>
                <w:lang w:val="en-US"/>
              </w:rPr>
              <w:t>. Modalităţile de consultare publică sînt selectate</w:t>
            </w:r>
            <w:r w:rsidR="00632F02" w:rsidRPr="00E93B97">
              <w:rPr>
                <w:rFonts w:ascii="Times New Roman" w:eastAsia="Times New Roman" w:hAnsi="Times New Roman" w:cs="Times New Roman"/>
                <w:color w:val="000000"/>
                <w:sz w:val="28"/>
                <w:szCs w:val="28"/>
                <w:lang w:val="en-US"/>
              </w:rPr>
              <w:t xml:space="preserve"> de </w:t>
            </w:r>
            <w:proofErr w:type="gramStart"/>
            <w:r w:rsidR="004E5330" w:rsidRPr="00E93B97">
              <w:rPr>
                <w:rFonts w:ascii="Times New Roman" w:eastAsia="Times New Roman" w:hAnsi="Times New Roman" w:cs="Times New Roman"/>
                <w:color w:val="000000"/>
                <w:sz w:val="28"/>
                <w:szCs w:val="28"/>
                <w:lang w:val="en-US"/>
              </w:rPr>
              <w:t>APL</w:t>
            </w:r>
            <w:r w:rsidR="00632F02" w:rsidRPr="00E93B97">
              <w:rPr>
                <w:rFonts w:ascii="Times New Roman" w:eastAsia="Times New Roman" w:hAnsi="Times New Roman" w:cs="Times New Roman"/>
                <w:color w:val="000000"/>
                <w:sz w:val="28"/>
                <w:szCs w:val="28"/>
                <w:lang w:val="en-US"/>
              </w:rPr>
              <w:t xml:space="preserve"> </w:t>
            </w:r>
            <w:r w:rsidR="00F515AD" w:rsidRPr="00E93B97">
              <w:rPr>
                <w:rFonts w:ascii="Times New Roman" w:eastAsia="Times New Roman" w:hAnsi="Times New Roman" w:cs="Times New Roman"/>
                <w:color w:val="000000"/>
                <w:sz w:val="28"/>
                <w:szCs w:val="28"/>
                <w:lang w:val="en-US"/>
              </w:rPr>
              <w:t xml:space="preserve"> </w:t>
            </w:r>
            <w:r w:rsidR="00632F02" w:rsidRPr="00E93B97">
              <w:rPr>
                <w:rFonts w:ascii="Times New Roman" w:eastAsia="Times New Roman" w:hAnsi="Times New Roman" w:cs="Times New Roman"/>
                <w:color w:val="000000"/>
                <w:sz w:val="28"/>
                <w:szCs w:val="28"/>
                <w:lang w:val="en-US"/>
              </w:rPr>
              <w:t>pentru</w:t>
            </w:r>
            <w:proofErr w:type="gramEnd"/>
            <w:r w:rsidR="00632F02" w:rsidRPr="00E93B97">
              <w:rPr>
                <w:rFonts w:ascii="Times New Roman" w:eastAsia="Times New Roman" w:hAnsi="Times New Roman" w:cs="Times New Roman"/>
                <w:color w:val="000000"/>
                <w:sz w:val="28"/>
                <w:szCs w:val="28"/>
                <w:lang w:val="en-US"/>
              </w:rPr>
              <w:t xml:space="preserve"> fiecare caz,</w:t>
            </w:r>
            <w:r w:rsidR="00F515AD" w:rsidRPr="00E93B97">
              <w:rPr>
                <w:rFonts w:ascii="Times New Roman" w:eastAsia="Times New Roman" w:hAnsi="Times New Roman" w:cs="Times New Roman"/>
                <w:color w:val="000000"/>
                <w:sz w:val="28"/>
                <w:szCs w:val="28"/>
                <w:lang w:val="en-US"/>
              </w:rPr>
              <w:t xml:space="preserve"> fiind utilizate separat sau cumulativ, după cum urmează:</w:t>
            </w:r>
            <w:r w:rsidR="00F515AD" w:rsidRPr="00E93B97">
              <w:rPr>
                <w:rFonts w:ascii="Times New Roman" w:eastAsia="Times New Roman" w:hAnsi="Times New Roman" w:cs="Times New Roman"/>
                <w:color w:val="000000"/>
                <w:sz w:val="28"/>
                <w:szCs w:val="28"/>
                <w:lang w:val="en-US"/>
              </w:rPr>
              <w:br/>
              <w:t>    1) solicitar</w:t>
            </w:r>
            <w:r w:rsidR="00F57873">
              <w:rPr>
                <w:rFonts w:ascii="Times New Roman" w:eastAsia="Times New Roman" w:hAnsi="Times New Roman" w:cs="Times New Roman"/>
                <w:color w:val="000000"/>
                <w:sz w:val="28"/>
                <w:szCs w:val="28"/>
                <w:lang w:val="en-US"/>
              </w:rPr>
              <w:t>ea opiniilor societăţii civile</w:t>
            </w:r>
            <w:r w:rsidR="00F515AD" w:rsidRPr="00E93B97">
              <w:rPr>
                <w:rFonts w:ascii="Times New Roman" w:eastAsia="Times New Roman" w:hAnsi="Times New Roman" w:cs="Times New Roman"/>
                <w:color w:val="000000"/>
                <w:sz w:val="28"/>
                <w:szCs w:val="28"/>
                <w:lang w:val="en-US"/>
              </w:rPr>
              <w:t>;</w:t>
            </w:r>
            <w:r w:rsidR="00F515AD" w:rsidRPr="00E93B97">
              <w:rPr>
                <w:rFonts w:ascii="Times New Roman" w:eastAsia="Times New Roman" w:hAnsi="Times New Roman" w:cs="Times New Roman"/>
                <w:color w:val="000000"/>
                <w:sz w:val="28"/>
                <w:szCs w:val="28"/>
                <w:lang w:val="en-US"/>
              </w:rPr>
              <w:br/>
              <w:t>    2) inst</w:t>
            </w:r>
            <w:r w:rsidR="00C90626" w:rsidRPr="00E93B97">
              <w:rPr>
                <w:rFonts w:ascii="Times New Roman" w:eastAsia="Times New Roman" w:hAnsi="Times New Roman" w:cs="Times New Roman"/>
                <w:color w:val="000000"/>
                <w:sz w:val="28"/>
                <w:szCs w:val="28"/>
                <w:lang w:val="en-US"/>
              </w:rPr>
              <w:t>it</w:t>
            </w:r>
            <w:r w:rsidR="00F515AD" w:rsidRPr="00E93B97">
              <w:rPr>
                <w:rFonts w:ascii="Times New Roman" w:eastAsia="Times New Roman" w:hAnsi="Times New Roman" w:cs="Times New Roman"/>
                <w:color w:val="000000"/>
                <w:sz w:val="28"/>
                <w:szCs w:val="28"/>
                <w:lang w:val="en-US"/>
              </w:rPr>
              <w:t xml:space="preserve">uirea grupurilor de lucru </w:t>
            </w:r>
            <w:r w:rsidR="00F57873">
              <w:rPr>
                <w:rFonts w:ascii="Times New Roman" w:eastAsia="Times New Roman" w:hAnsi="Times New Roman" w:cs="Times New Roman"/>
                <w:color w:val="000000"/>
                <w:sz w:val="28"/>
                <w:szCs w:val="28"/>
                <w:lang w:val="en-US"/>
              </w:rPr>
              <w:t>ad hoc;</w:t>
            </w:r>
            <w:r w:rsidR="00F57873">
              <w:rPr>
                <w:rFonts w:ascii="Times New Roman" w:eastAsia="Times New Roman" w:hAnsi="Times New Roman" w:cs="Times New Roman"/>
                <w:color w:val="000000"/>
                <w:sz w:val="28"/>
                <w:szCs w:val="28"/>
                <w:lang w:val="en-US"/>
              </w:rPr>
              <w:br/>
              <w:t>    3</w:t>
            </w:r>
            <w:r w:rsidR="00F515AD" w:rsidRPr="00E93B97">
              <w:rPr>
                <w:rFonts w:ascii="Times New Roman" w:eastAsia="Times New Roman" w:hAnsi="Times New Roman" w:cs="Times New Roman"/>
                <w:color w:val="000000"/>
                <w:sz w:val="28"/>
                <w:szCs w:val="28"/>
                <w:lang w:val="en-US"/>
              </w:rPr>
              <w:t>) alte modalită</w:t>
            </w:r>
            <w:r w:rsidR="00C90626" w:rsidRPr="00E93B97">
              <w:rPr>
                <w:rFonts w:ascii="Times New Roman" w:eastAsia="Times New Roman" w:hAnsi="Times New Roman" w:cs="Times New Roman"/>
                <w:color w:val="000000"/>
                <w:sz w:val="28"/>
                <w:szCs w:val="28"/>
                <w:lang w:val="en-US"/>
              </w:rPr>
              <w:t>ţi d</w:t>
            </w:r>
            <w:r w:rsidRPr="00E93B97">
              <w:rPr>
                <w:rFonts w:ascii="Times New Roman" w:eastAsia="Times New Roman" w:hAnsi="Times New Roman" w:cs="Times New Roman"/>
                <w:color w:val="000000"/>
                <w:sz w:val="28"/>
                <w:szCs w:val="28"/>
                <w:lang w:val="en-US"/>
              </w:rPr>
              <w:t>e consultare publică</w:t>
            </w:r>
            <w:r w:rsidR="00F57873">
              <w:rPr>
                <w:rFonts w:ascii="Times New Roman" w:eastAsia="Times New Roman" w:hAnsi="Times New Roman" w:cs="Times New Roman"/>
                <w:color w:val="000000"/>
                <w:sz w:val="28"/>
                <w:szCs w:val="28"/>
                <w:lang w:val="en-US"/>
              </w:rPr>
              <w:t xml:space="preserve"> – în cazul trecerii terenurilor din domeniul public în domeniul privat, care nu sunt destinate uzului public</w:t>
            </w:r>
            <w:r w:rsidRPr="00E93B97">
              <w:rPr>
                <w:rFonts w:ascii="Times New Roman" w:eastAsia="Times New Roman" w:hAnsi="Times New Roman" w:cs="Times New Roman"/>
                <w:color w:val="000000"/>
                <w:sz w:val="28"/>
                <w:szCs w:val="28"/>
                <w:lang w:val="en-US"/>
              </w:rPr>
              <w:t>.</w:t>
            </w:r>
            <w:r w:rsidRPr="00E93B97">
              <w:rPr>
                <w:rFonts w:ascii="Times New Roman" w:eastAsia="Times New Roman" w:hAnsi="Times New Roman" w:cs="Times New Roman"/>
                <w:color w:val="000000"/>
                <w:sz w:val="28"/>
                <w:szCs w:val="28"/>
                <w:lang w:val="en-US"/>
              </w:rPr>
              <w:br/>
              <w:t>  </w:t>
            </w:r>
            <w:r w:rsidR="00DD0CC2" w:rsidRPr="00E93B97">
              <w:rPr>
                <w:rFonts w:ascii="Times New Roman" w:eastAsia="Times New Roman" w:hAnsi="Times New Roman" w:cs="Times New Roman"/>
                <w:color w:val="000000"/>
                <w:sz w:val="28"/>
                <w:szCs w:val="28"/>
                <w:lang w:val="en-US"/>
              </w:rPr>
              <w:t>2</w:t>
            </w:r>
            <w:r w:rsidRPr="00E93B97">
              <w:rPr>
                <w:rFonts w:ascii="Times New Roman" w:eastAsia="Times New Roman" w:hAnsi="Times New Roman" w:cs="Times New Roman"/>
                <w:color w:val="000000"/>
                <w:sz w:val="28"/>
                <w:szCs w:val="28"/>
                <w:lang w:val="en-US"/>
              </w:rPr>
              <w:t>1</w:t>
            </w:r>
            <w:r w:rsidR="00F515AD" w:rsidRPr="00E93B97">
              <w:rPr>
                <w:rFonts w:ascii="Times New Roman" w:eastAsia="Times New Roman" w:hAnsi="Times New Roman" w:cs="Times New Roman"/>
                <w:color w:val="000000"/>
                <w:sz w:val="28"/>
                <w:szCs w:val="28"/>
                <w:lang w:val="en-US"/>
              </w:rPr>
              <w:t xml:space="preserve">. </w:t>
            </w:r>
            <w:r w:rsidR="00C90626" w:rsidRPr="00E93B97">
              <w:rPr>
                <w:rFonts w:ascii="Times New Roman" w:eastAsia="Times New Roman" w:hAnsi="Times New Roman" w:cs="Times New Roman"/>
                <w:color w:val="000000"/>
                <w:sz w:val="28"/>
                <w:szCs w:val="28"/>
                <w:lang w:val="en-US"/>
              </w:rPr>
              <w:t>T</w:t>
            </w:r>
            <w:r w:rsidR="00F515AD" w:rsidRPr="00E93B97">
              <w:rPr>
                <w:rFonts w:ascii="Times New Roman" w:eastAsia="Times New Roman" w:hAnsi="Times New Roman" w:cs="Times New Roman"/>
                <w:color w:val="000000"/>
                <w:sz w:val="28"/>
                <w:szCs w:val="28"/>
                <w:lang w:val="en-US"/>
              </w:rPr>
              <w:t>oate recomandările părţilor interesate parvenite pe parcursul desfăşurării consultării publice a proiectului de decizie</w:t>
            </w:r>
            <w:r w:rsidR="00C90626" w:rsidRPr="00E93B97">
              <w:rPr>
                <w:rFonts w:ascii="Times New Roman" w:eastAsia="Times New Roman" w:hAnsi="Times New Roman" w:cs="Times New Roman"/>
                <w:color w:val="000000"/>
                <w:sz w:val="28"/>
                <w:szCs w:val="28"/>
                <w:lang w:val="en-US"/>
              </w:rPr>
              <w:t xml:space="preserve"> se </w:t>
            </w:r>
            <w:proofErr w:type="gramStart"/>
            <w:r w:rsidR="00C90626" w:rsidRPr="00E93B97">
              <w:rPr>
                <w:rFonts w:ascii="Times New Roman" w:eastAsia="Times New Roman" w:hAnsi="Times New Roman" w:cs="Times New Roman"/>
                <w:color w:val="000000"/>
                <w:sz w:val="28"/>
                <w:szCs w:val="28"/>
                <w:lang w:val="en-US"/>
              </w:rPr>
              <w:t>înregistrează  şi</w:t>
            </w:r>
            <w:proofErr w:type="gramEnd"/>
            <w:r w:rsidR="00C90626" w:rsidRPr="00E93B97">
              <w:rPr>
                <w:rFonts w:ascii="Times New Roman" w:eastAsia="Times New Roman" w:hAnsi="Times New Roman" w:cs="Times New Roman"/>
                <w:color w:val="000000"/>
                <w:sz w:val="28"/>
                <w:szCs w:val="28"/>
                <w:lang w:val="en-US"/>
              </w:rPr>
              <w:t xml:space="preserve"> se includ</w:t>
            </w:r>
            <w:r w:rsidR="00F515AD" w:rsidRPr="00E93B97">
              <w:rPr>
                <w:rFonts w:ascii="Times New Roman" w:eastAsia="Times New Roman" w:hAnsi="Times New Roman" w:cs="Times New Roman"/>
                <w:color w:val="000000"/>
                <w:sz w:val="28"/>
                <w:szCs w:val="28"/>
                <w:lang w:val="en-US"/>
              </w:rPr>
              <w:t xml:space="preserve"> î</w:t>
            </w:r>
            <w:r w:rsidRPr="00E93B97">
              <w:rPr>
                <w:rFonts w:ascii="Times New Roman" w:eastAsia="Times New Roman" w:hAnsi="Times New Roman" w:cs="Times New Roman"/>
                <w:color w:val="000000"/>
                <w:sz w:val="28"/>
                <w:szCs w:val="28"/>
                <w:lang w:val="en-US"/>
              </w:rPr>
              <w:t>n sinteza recomandărilor.</w:t>
            </w:r>
            <w:r w:rsidRPr="00E93B97">
              <w:rPr>
                <w:rFonts w:ascii="Times New Roman" w:eastAsia="Times New Roman" w:hAnsi="Times New Roman" w:cs="Times New Roman"/>
                <w:color w:val="000000"/>
                <w:sz w:val="28"/>
                <w:szCs w:val="28"/>
                <w:lang w:val="en-US"/>
              </w:rPr>
              <w:br/>
              <w:t>  </w:t>
            </w:r>
            <w:r w:rsidR="00DD0CC2" w:rsidRPr="00E93B97">
              <w:rPr>
                <w:rFonts w:ascii="Times New Roman" w:eastAsia="Times New Roman" w:hAnsi="Times New Roman" w:cs="Times New Roman"/>
                <w:color w:val="000000"/>
                <w:sz w:val="28"/>
                <w:szCs w:val="28"/>
                <w:lang w:val="en-US"/>
              </w:rPr>
              <w:t>2</w:t>
            </w:r>
            <w:r w:rsidRPr="00E93B97">
              <w:rPr>
                <w:rFonts w:ascii="Times New Roman" w:eastAsia="Times New Roman" w:hAnsi="Times New Roman" w:cs="Times New Roman"/>
                <w:color w:val="000000"/>
                <w:sz w:val="28"/>
                <w:szCs w:val="28"/>
                <w:lang w:val="en-US"/>
              </w:rPr>
              <w:t>2</w:t>
            </w:r>
            <w:r w:rsidR="00F515AD" w:rsidRPr="00E93B97">
              <w:rPr>
                <w:rFonts w:ascii="Times New Roman" w:eastAsia="Times New Roman" w:hAnsi="Times New Roman" w:cs="Times New Roman"/>
                <w:color w:val="000000"/>
                <w:sz w:val="28"/>
                <w:szCs w:val="28"/>
                <w:lang w:val="en-US"/>
              </w:rPr>
              <w:t xml:space="preserve">. Recomandările verbale sînt reflectate în procese-verbale întocmite de subdiviziunea-autor, iar cele scrise sau în formă electronică se înregistrează în registrul de intrare a documentelor al </w:t>
            </w:r>
            <w:r w:rsidR="004E5330" w:rsidRPr="00E93B97">
              <w:rPr>
                <w:rFonts w:ascii="Times New Roman" w:eastAsia="Times New Roman" w:hAnsi="Times New Roman" w:cs="Times New Roman"/>
                <w:color w:val="000000"/>
                <w:sz w:val="28"/>
                <w:szCs w:val="28"/>
                <w:lang w:val="en-US"/>
              </w:rPr>
              <w:t>APL</w:t>
            </w:r>
            <w:r w:rsidRPr="00E93B97">
              <w:rPr>
                <w:rFonts w:ascii="Times New Roman" w:eastAsia="Times New Roman" w:hAnsi="Times New Roman" w:cs="Times New Roman"/>
                <w:color w:val="000000"/>
                <w:sz w:val="28"/>
                <w:szCs w:val="28"/>
                <w:lang w:val="en-US"/>
              </w:rPr>
              <w:t>.</w:t>
            </w:r>
            <w:r w:rsidRPr="00E93B97">
              <w:rPr>
                <w:rFonts w:ascii="Times New Roman" w:eastAsia="Times New Roman" w:hAnsi="Times New Roman" w:cs="Times New Roman"/>
                <w:color w:val="000000"/>
                <w:sz w:val="28"/>
                <w:szCs w:val="28"/>
                <w:lang w:val="en-US"/>
              </w:rPr>
              <w:br/>
              <w:t>  </w:t>
            </w:r>
            <w:r w:rsidR="00DD0CC2" w:rsidRPr="00E93B97">
              <w:rPr>
                <w:rFonts w:ascii="Times New Roman" w:eastAsia="Times New Roman" w:hAnsi="Times New Roman" w:cs="Times New Roman"/>
                <w:color w:val="000000"/>
                <w:sz w:val="28"/>
                <w:szCs w:val="28"/>
                <w:lang w:val="en-US"/>
              </w:rPr>
              <w:t>2</w:t>
            </w:r>
            <w:r w:rsidRPr="00E93B97">
              <w:rPr>
                <w:rFonts w:ascii="Times New Roman" w:eastAsia="Times New Roman" w:hAnsi="Times New Roman" w:cs="Times New Roman"/>
                <w:color w:val="000000"/>
                <w:sz w:val="28"/>
                <w:szCs w:val="28"/>
                <w:lang w:val="en-US"/>
              </w:rPr>
              <w:t>3</w:t>
            </w:r>
            <w:r w:rsidR="00F515AD" w:rsidRPr="00E93B97">
              <w:rPr>
                <w:rFonts w:ascii="Times New Roman" w:eastAsia="Times New Roman" w:hAnsi="Times New Roman" w:cs="Times New Roman"/>
                <w:color w:val="000000"/>
                <w:sz w:val="28"/>
                <w:szCs w:val="28"/>
                <w:lang w:val="en-US"/>
              </w:rPr>
              <w:t xml:space="preserve">. Termenul de prezentare a recomandărilor asupra proiectelor de decizii va constitui cel puţin 10 zile lucrătoare de la data mediatizării anunţului referitor la iniţierea elaborării deciziei sau de la data mediatizării anunţului privind organizarea consultărilor publice. La solicitarea părţilor interesate, </w:t>
            </w:r>
            <w:r w:rsidR="00C90626" w:rsidRPr="00E93B97">
              <w:rPr>
                <w:rFonts w:ascii="Times New Roman" w:eastAsia="Times New Roman" w:hAnsi="Times New Roman" w:cs="Times New Roman"/>
                <w:color w:val="000000"/>
                <w:sz w:val="28"/>
                <w:szCs w:val="28"/>
                <w:lang w:val="en-US"/>
              </w:rPr>
              <w:t>primăria</w:t>
            </w:r>
            <w:r w:rsidR="00F515AD" w:rsidRPr="00E93B97">
              <w:rPr>
                <w:rFonts w:ascii="Times New Roman" w:eastAsia="Times New Roman" w:hAnsi="Times New Roman" w:cs="Times New Roman"/>
                <w:color w:val="000000"/>
                <w:sz w:val="28"/>
                <w:szCs w:val="28"/>
                <w:lang w:val="en-US"/>
              </w:rPr>
              <w:t xml:space="preserve"> poate prelungi termenul de pre</w:t>
            </w:r>
            <w:r w:rsidRPr="00E93B97">
              <w:rPr>
                <w:rFonts w:ascii="Times New Roman" w:eastAsia="Times New Roman" w:hAnsi="Times New Roman" w:cs="Times New Roman"/>
                <w:color w:val="000000"/>
                <w:sz w:val="28"/>
                <w:szCs w:val="28"/>
                <w:lang w:val="en-US"/>
              </w:rPr>
              <w:t>zentare a recomandărilor.</w:t>
            </w:r>
            <w:r w:rsidRPr="00E93B97">
              <w:rPr>
                <w:rFonts w:ascii="Times New Roman" w:eastAsia="Times New Roman" w:hAnsi="Times New Roman" w:cs="Times New Roman"/>
                <w:color w:val="000000"/>
                <w:sz w:val="28"/>
                <w:szCs w:val="28"/>
                <w:lang w:val="en-US"/>
              </w:rPr>
              <w:br/>
              <w:t>  </w:t>
            </w:r>
            <w:r w:rsidR="00DD0CC2" w:rsidRPr="00E93B97">
              <w:rPr>
                <w:rFonts w:ascii="Times New Roman" w:eastAsia="Times New Roman" w:hAnsi="Times New Roman" w:cs="Times New Roman"/>
                <w:color w:val="000000"/>
                <w:sz w:val="28"/>
                <w:szCs w:val="28"/>
                <w:lang w:val="en-US"/>
              </w:rPr>
              <w:t>2</w:t>
            </w:r>
            <w:r w:rsidRPr="00E93B97">
              <w:rPr>
                <w:rFonts w:ascii="Times New Roman" w:eastAsia="Times New Roman" w:hAnsi="Times New Roman" w:cs="Times New Roman"/>
                <w:color w:val="000000"/>
                <w:sz w:val="28"/>
                <w:szCs w:val="28"/>
                <w:lang w:val="en-US"/>
              </w:rPr>
              <w:t>4</w:t>
            </w:r>
            <w:r w:rsidR="00F515AD" w:rsidRPr="00E93B97">
              <w:rPr>
                <w:rFonts w:ascii="Times New Roman" w:eastAsia="Times New Roman" w:hAnsi="Times New Roman" w:cs="Times New Roman"/>
                <w:color w:val="000000"/>
                <w:sz w:val="28"/>
                <w:szCs w:val="28"/>
                <w:lang w:val="en-US"/>
              </w:rPr>
              <w:t>. Dacă,</w:t>
            </w:r>
            <w:r w:rsidR="00C90626" w:rsidRPr="00E93B97">
              <w:rPr>
                <w:rFonts w:ascii="Times New Roman" w:eastAsia="Times New Roman" w:hAnsi="Times New Roman" w:cs="Times New Roman"/>
                <w:color w:val="000000"/>
                <w:sz w:val="28"/>
                <w:szCs w:val="28"/>
                <w:lang w:val="en-US"/>
              </w:rPr>
              <w:t xml:space="preserve"> în termenul stabilit la pct. 21</w:t>
            </w:r>
            <w:r w:rsidR="00F515AD" w:rsidRPr="00E93B97">
              <w:rPr>
                <w:rFonts w:ascii="Times New Roman" w:eastAsia="Times New Roman" w:hAnsi="Times New Roman" w:cs="Times New Roman"/>
                <w:color w:val="000000"/>
                <w:sz w:val="28"/>
                <w:szCs w:val="28"/>
                <w:lang w:val="en-US"/>
              </w:rPr>
              <w:t xml:space="preserve"> din prezentul Regulament, părţile interesate nu au prezentat recomandări, proiectul de decizie se consideră consultat</w:t>
            </w:r>
            <w:r w:rsidR="00C90626" w:rsidRPr="00E93B97">
              <w:rPr>
                <w:rFonts w:ascii="Times New Roman" w:eastAsia="Times New Roman" w:hAnsi="Times New Roman" w:cs="Times New Roman"/>
                <w:color w:val="000000"/>
                <w:sz w:val="28"/>
                <w:szCs w:val="28"/>
                <w:lang w:val="en-US"/>
              </w:rPr>
              <w:t xml:space="preserve"> public fără reco</w:t>
            </w:r>
            <w:r w:rsidR="00DD0CC2" w:rsidRPr="00E93B97">
              <w:rPr>
                <w:rFonts w:ascii="Times New Roman" w:eastAsia="Times New Roman" w:hAnsi="Times New Roman" w:cs="Times New Roman"/>
                <w:color w:val="000000"/>
                <w:sz w:val="28"/>
                <w:szCs w:val="28"/>
                <w:lang w:val="en-US"/>
              </w:rPr>
              <w:t>mandări.</w:t>
            </w:r>
            <w:r w:rsidR="00DD0CC2" w:rsidRPr="00E93B97">
              <w:rPr>
                <w:rFonts w:ascii="Times New Roman" w:eastAsia="Times New Roman" w:hAnsi="Times New Roman" w:cs="Times New Roman"/>
                <w:color w:val="000000"/>
                <w:sz w:val="28"/>
                <w:szCs w:val="28"/>
                <w:lang w:val="en-US"/>
              </w:rPr>
              <w:br/>
              <w:t>  2</w:t>
            </w:r>
            <w:r w:rsidRPr="00E93B97">
              <w:rPr>
                <w:rFonts w:ascii="Times New Roman" w:eastAsia="Times New Roman" w:hAnsi="Times New Roman" w:cs="Times New Roman"/>
                <w:color w:val="000000"/>
                <w:sz w:val="28"/>
                <w:szCs w:val="28"/>
                <w:lang w:val="en-US"/>
              </w:rPr>
              <w:t>5</w:t>
            </w:r>
            <w:r w:rsidR="00F515AD" w:rsidRPr="00E93B97">
              <w:rPr>
                <w:rFonts w:ascii="Times New Roman" w:eastAsia="Times New Roman" w:hAnsi="Times New Roman" w:cs="Times New Roman"/>
                <w:color w:val="000000"/>
                <w:sz w:val="28"/>
                <w:szCs w:val="28"/>
                <w:lang w:val="en-US"/>
              </w:rPr>
              <w:t>. Subdiviziunea-autor analizează recomandările parvenite împreună cu alte subdiviziuni instituţionale din cadrul autorităţii publice, după caz, şi decide asupra acceptării sau respingerii fiecărei recomandări în parte, sistematizîndu-le într-o sinteză privind consultarea proiectului de decizie, întocmită în forma unui tabel. În cazul unei decizii de respingere a recomandărilor, aceasta se argumentează temeinic.</w:t>
            </w:r>
            <w:r w:rsidR="00F515AD" w:rsidRPr="00E93B97">
              <w:rPr>
                <w:rFonts w:ascii="Times New Roman" w:eastAsia="Times New Roman" w:hAnsi="Times New Roman" w:cs="Times New Roman"/>
                <w:color w:val="000000"/>
                <w:sz w:val="28"/>
                <w:szCs w:val="28"/>
                <w:lang w:val="en-US"/>
              </w:rPr>
              <w:br/>
            </w:r>
            <w:r w:rsidRPr="00E93B97">
              <w:rPr>
                <w:rFonts w:ascii="Times New Roman" w:eastAsia="Times New Roman" w:hAnsi="Times New Roman" w:cs="Times New Roman"/>
                <w:color w:val="000000"/>
                <w:sz w:val="28"/>
                <w:szCs w:val="28"/>
                <w:lang w:val="en-US"/>
              </w:rPr>
              <w:t> </w:t>
            </w:r>
            <w:r w:rsidR="00DD0CC2" w:rsidRPr="00E93B97">
              <w:rPr>
                <w:rFonts w:ascii="Times New Roman" w:eastAsia="Times New Roman" w:hAnsi="Times New Roman" w:cs="Times New Roman"/>
                <w:color w:val="000000"/>
                <w:sz w:val="28"/>
                <w:szCs w:val="28"/>
                <w:lang w:val="en-US"/>
              </w:rPr>
              <w:t>2</w:t>
            </w:r>
            <w:r w:rsidRPr="00E93B97">
              <w:rPr>
                <w:rFonts w:ascii="Times New Roman" w:eastAsia="Times New Roman" w:hAnsi="Times New Roman" w:cs="Times New Roman"/>
                <w:color w:val="000000"/>
                <w:sz w:val="28"/>
                <w:szCs w:val="28"/>
                <w:lang w:val="en-US"/>
              </w:rPr>
              <w:t>6</w:t>
            </w:r>
            <w:r w:rsidR="00F515AD" w:rsidRPr="00E93B97">
              <w:rPr>
                <w:rFonts w:ascii="Times New Roman" w:eastAsia="Times New Roman" w:hAnsi="Times New Roman" w:cs="Times New Roman"/>
                <w:color w:val="000000"/>
                <w:sz w:val="28"/>
                <w:szCs w:val="28"/>
                <w:lang w:val="en-US"/>
              </w:rPr>
              <w:t xml:space="preserve">. Sinteza recomandărilor recepţionate se plasează pe pagina web oficială </w:t>
            </w:r>
            <w:proofErr w:type="gramStart"/>
            <w:r w:rsidR="00F515AD" w:rsidRPr="00E93B97">
              <w:rPr>
                <w:rFonts w:ascii="Times New Roman" w:eastAsia="Times New Roman" w:hAnsi="Times New Roman" w:cs="Times New Roman"/>
                <w:color w:val="000000"/>
                <w:sz w:val="28"/>
                <w:szCs w:val="28"/>
                <w:lang w:val="en-US"/>
              </w:rPr>
              <w:t>a</w:t>
            </w:r>
            <w:proofErr w:type="gramEnd"/>
            <w:r w:rsidR="00F515AD" w:rsidRPr="00E93B97">
              <w:rPr>
                <w:rFonts w:ascii="Times New Roman" w:eastAsia="Times New Roman" w:hAnsi="Times New Roman" w:cs="Times New Roman"/>
                <w:color w:val="000000"/>
                <w:sz w:val="28"/>
                <w:szCs w:val="28"/>
                <w:lang w:val="en-US"/>
              </w:rPr>
              <w:t xml:space="preserve"> </w:t>
            </w:r>
            <w:r w:rsidR="00B54DD0">
              <w:rPr>
                <w:rFonts w:ascii="Times New Roman" w:eastAsia="Times New Roman" w:hAnsi="Times New Roman" w:cs="Times New Roman"/>
                <w:color w:val="000000"/>
                <w:sz w:val="28"/>
                <w:szCs w:val="28"/>
                <w:lang w:val="en-US"/>
              </w:rPr>
              <w:t>APL</w:t>
            </w:r>
            <w:r w:rsidR="00F515AD" w:rsidRPr="00E93B97">
              <w:rPr>
                <w:rFonts w:ascii="Times New Roman" w:eastAsia="Times New Roman" w:hAnsi="Times New Roman" w:cs="Times New Roman"/>
                <w:color w:val="000000"/>
                <w:sz w:val="28"/>
                <w:szCs w:val="28"/>
                <w:lang w:val="en-US"/>
              </w:rPr>
              <w:t xml:space="preserve">şi/sau se afişează la sediul acesteia într-un spaţiu accesibil publicului şi/sau se difuzează în mass-media </w:t>
            </w:r>
            <w:r w:rsidRPr="00E93B97">
              <w:rPr>
                <w:rFonts w:ascii="Times New Roman" w:eastAsia="Times New Roman" w:hAnsi="Times New Roman" w:cs="Times New Roman"/>
                <w:color w:val="000000"/>
                <w:sz w:val="28"/>
                <w:szCs w:val="28"/>
                <w:lang w:val="en-US"/>
              </w:rPr>
              <w:t>locală, după caz.</w:t>
            </w:r>
            <w:r w:rsidRPr="00E93B97">
              <w:rPr>
                <w:rFonts w:ascii="Times New Roman" w:eastAsia="Times New Roman" w:hAnsi="Times New Roman" w:cs="Times New Roman"/>
                <w:color w:val="000000"/>
                <w:sz w:val="28"/>
                <w:szCs w:val="28"/>
                <w:lang w:val="en-US"/>
              </w:rPr>
              <w:br/>
              <w:t> </w:t>
            </w:r>
            <w:r w:rsidR="00C90626" w:rsidRPr="00E93B97">
              <w:rPr>
                <w:rFonts w:ascii="Times New Roman" w:eastAsia="Times New Roman" w:hAnsi="Times New Roman" w:cs="Times New Roman"/>
                <w:color w:val="000000"/>
                <w:sz w:val="28"/>
                <w:szCs w:val="28"/>
                <w:lang w:val="en-US"/>
              </w:rPr>
              <w:t>2</w:t>
            </w:r>
            <w:r w:rsidRPr="00E93B97">
              <w:rPr>
                <w:rFonts w:ascii="Times New Roman" w:eastAsia="Times New Roman" w:hAnsi="Times New Roman" w:cs="Times New Roman"/>
                <w:color w:val="000000"/>
                <w:sz w:val="28"/>
                <w:szCs w:val="28"/>
                <w:lang w:val="en-US"/>
              </w:rPr>
              <w:t>7</w:t>
            </w:r>
            <w:r w:rsidR="00F515AD" w:rsidRPr="00E93B97">
              <w:rPr>
                <w:rFonts w:ascii="Times New Roman" w:eastAsia="Times New Roman" w:hAnsi="Times New Roman" w:cs="Times New Roman"/>
                <w:color w:val="000000"/>
                <w:sz w:val="28"/>
                <w:szCs w:val="28"/>
                <w:lang w:val="en-US"/>
              </w:rPr>
              <w:t xml:space="preserve">. În caz de retragere a unui proiect de decizie din procesul de consultare publică, </w:t>
            </w:r>
            <w:r w:rsidR="00F515AD" w:rsidRPr="00E93B97">
              <w:rPr>
                <w:rFonts w:ascii="Times New Roman" w:eastAsia="Times New Roman" w:hAnsi="Times New Roman" w:cs="Times New Roman"/>
                <w:color w:val="000000"/>
                <w:sz w:val="28"/>
                <w:szCs w:val="28"/>
                <w:lang w:val="en-US"/>
              </w:rPr>
              <w:lastRenderedPageBreak/>
              <w:t xml:space="preserve">autoritatea publică care </w:t>
            </w:r>
            <w:proofErr w:type="gramStart"/>
            <w:r w:rsidR="00F515AD" w:rsidRPr="00E93B97">
              <w:rPr>
                <w:rFonts w:ascii="Times New Roman" w:eastAsia="Times New Roman" w:hAnsi="Times New Roman" w:cs="Times New Roman"/>
                <w:color w:val="000000"/>
                <w:sz w:val="28"/>
                <w:szCs w:val="28"/>
                <w:lang w:val="en-US"/>
              </w:rPr>
              <w:t>a</w:t>
            </w:r>
            <w:proofErr w:type="gramEnd"/>
            <w:r w:rsidR="00F515AD" w:rsidRPr="00E93B97">
              <w:rPr>
                <w:rFonts w:ascii="Times New Roman" w:eastAsia="Times New Roman" w:hAnsi="Times New Roman" w:cs="Times New Roman"/>
                <w:color w:val="000000"/>
                <w:sz w:val="28"/>
                <w:szCs w:val="28"/>
                <w:lang w:val="en-US"/>
              </w:rPr>
              <w:t xml:space="preserve"> iniţiat procesul de elaborare plasează anunţul despre retragere pe pagina web oficială a autorităţii publice, indicînd mo</w:t>
            </w:r>
            <w:r w:rsidRPr="00E93B97">
              <w:rPr>
                <w:rFonts w:ascii="Times New Roman" w:eastAsia="Times New Roman" w:hAnsi="Times New Roman" w:cs="Times New Roman"/>
                <w:color w:val="000000"/>
                <w:sz w:val="28"/>
                <w:szCs w:val="28"/>
                <w:lang w:val="en-US"/>
              </w:rPr>
              <w:t>tivul.</w:t>
            </w:r>
            <w:r w:rsidRPr="00E93B97">
              <w:rPr>
                <w:rFonts w:ascii="Times New Roman" w:eastAsia="Times New Roman" w:hAnsi="Times New Roman" w:cs="Times New Roman"/>
                <w:color w:val="000000"/>
                <w:sz w:val="28"/>
                <w:szCs w:val="28"/>
                <w:lang w:val="en-US"/>
              </w:rPr>
              <w:br/>
              <w:t> </w:t>
            </w:r>
            <w:r w:rsidR="00DD0CC2" w:rsidRPr="00E93B97">
              <w:rPr>
                <w:rFonts w:ascii="Times New Roman" w:eastAsia="Times New Roman" w:hAnsi="Times New Roman" w:cs="Times New Roman"/>
                <w:color w:val="000000"/>
                <w:sz w:val="28"/>
                <w:szCs w:val="28"/>
                <w:lang w:val="en-US"/>
              </w:rPr>
              <w:t>2</w:t>
            </w:r>
            <w:r w:rsidRPr="00E93B97">
              <w:rPr>
                <w:rFonts w:ascii="Times New Roman" w:eastAsia="Times New Roman" w:hAnsi="Times New Roman" w:cs="Times New Roman"/>
                <w:color w:val="000000"/>
                <w:sz w:val="28"/>
                <w:szCs w:val="28"/>
                <w:lang w:val="en-US"/>
              </w:rPr>
              <w:t>8</w:t>
            </w:r>
            <w:r w:rsidR="00F515AD" w:rsidRPr="00E93B97">
              <w:rPr>
                <w:rFonts w:ascii="Times New Roman" w:eastAsia="Times New Roman" w:hAnsi="Times New Roman" w:cs="Times New Roman"/>
                <w:color w:val="000000"/>
                <w:sz w:val="28"/>
                <w:szCs w:val="28"/>
                <w:lang w:val="en-US"/>
              </w:rPr>
              <w:t>. După finalizarea consultării publice a proiectului deciziei, subdiviziunea-autor întocmeşte un dosar privind elaborarea proiectului de decizie, în care se includ:</w:t>
            </w:r>
            <w:r w:rsidR="00F515AD" w:rsidRPr="00E93B97">
              <w:rPr>
                <w:rFonts w:ascii="Times New Roman" w:eastAsia="Times New Roman" w:hAnsi="Times New Roman" w:cs="Times New Roman"/>
                <w:color w:val="000000"/>
                <w:sz w:val="28"/>
                <w:szCs w:val="28"/>
                <w:lang w:val="en-US"/>
              </w:rPr>
              <w:br/>
              <w:t>    1) anunţul de iniţiere a elaborării deciziei;</w:t>
            </w:r>
            <w:r w:rsidR="00F515AD" w:rsidRPr="00E93B97">
              <w:rPr>
                <w:rFonts w:ascii="Times New Roman" w:eastAsia="Times New Roman" w:hAnsi="Times New Roman" w:cs="Times New Roman"/>
                <w:color w:val="000000"/>
                <w:sz w:val="28"/>
                <w:szCs w:val="28"/>
                <w:lang w:val="en-US"/>
              </w:rPr>
              <w:br/>
              <w:t>    2) anunţul de organizare a consultării publice;</w:t>
            </w:r>
            <w:r w:rsidR="00F515AD" w:rsidRPr="00E93B97">
              <w:rPr>
                <w:rFonts w:ascii="Times New Roman" w:eastAsia="Times New Roman" w:hAnsi="Times New Roman" w:cs="Times New Roman"/>
                <w:color w:val="000000"/>
                <w:sz w:val="28"/>
                <w:szCs w:val="28"/>
                <w:lang w:val="en-US"/>
              </w:rPr>
              <w:br/>
              <w:t>    3) proiectul deciziei;</w:t>
            </w:r>
            <w:r w:rsidR="00F515AD" w:rsidRPr="00E93B97">
              <w:rPr>
                <w:rFonts w:ascii="Times New Roman" w:eastAsia="Times New Roman" w:hAnsi="Times New Roman" w:cs="Times New Roman"/>
                <w:color w:val="000000"/>
                <w:sz w:val="28"/>
                <w:szCs w:val="28"/>
                <w:lang w:val="en-US"/>
              </w:rPr>
              <w:br/>
              <w:t>    4) materialele aferente proiectului de decizie (note informative, alte informaţii relevante);</w:t>
            </w:r>
            <w:r w:rsidR="00F515AD" w:rsidRPr="00E93B97">
              <w:rPr>
                <w:rFonts w:ascii="Times New Roman" w:eastAsia="Times New Roman" w:hAnsi="Times New Roman" w:cs="Times New Roman"/>
                <w:color w:val="000000"/>
                <w:sz w:val="28"/>
                <w:szCs w:val="28"/>
                <w:lang w:val="en-US"/>
              </w:rPr>
              <w:br/>
              <w:t>    5) procesele-verbale ale întrunirilor de consultare publică;</w:t>
            </w:r>
            <w:r w:rsidR="00F515AD" w:rsidRPr="00E93B97">
              <w:rPr>
                <w:rFonts w:ascii="Times New Roman" w:eastAsia="Times New Roman" w:hAnsi="Times New Roman" w:cs="Times New Roman"/>
                <w:color w:val="000000"/>
                <w:sz w:val="28"/>
                <w:szCs w:val="28"/>
                <w:lang w:val="en-US"/>
              </w:rPr>
              <w:br/>
              <w:t xml:space="preserve">    6) recomandările parvenite şi sinteza </w:t>
            </w:r>
            <w:r w:rsidR="00736185" w:rsidRPr="00E93B97">
              <w:rPr>
                <w:rFonts w:ascii="Times New Roman" w:eastAsia="Times New Roman" w:hAnsi="Times New Roman" w:cs="Times New Roman"/>
                <w:color w:val="000000"/>
                <w:sz w:val="28"/>
                <w:szCs w:val="28"/>
                <w:lang w:val="en-US"/>
              </w:rPr>
              <w:t>acestora.</w:t>
            </w:r>
            <w:r w:rsidR="00736185" w:rsidRPr="00E93B97">
              <w:rPr>
                <w:rFonts w:ascii="Times New Roman" w:eastAsia="Times New Roman" w:hAnsi="Times New Roman" w:cs="Times New Roman"/>
                <w:color w:val="000000"/>
                <w:sz w:val="28"/>
                <w:szCs w:val="28"/>
                <w:lang w:val="en-US"/>
              </w:rPr>
              <w:br/>
            </w:r>
            <w:r w:rsidR="00DD0CC2" w:rsidRPr="00E93B97">
              <w:rPr>
                <w:rFonts w:ascii="Times New Roman" w:eastAsia="Times New Roman" w:hAnsi="Times New Roman" w:cs="Times New Roman"/>
                <w:color w:val="000000"/>
                <w:sz w:val="28"/>
                <w:szCs w:val="28"/>
                <w:lang w:val="en-US"/>
              </w:rPr>
              <w:t>2</w:t>
            </w:r>
            <w:r w:rsidR="00736185" w:rsidRPr="00E93B97">
              <w:rPr>
                <w:rFonts w:ascii="Times New Roman" w:eastAsia="Times New Roman" w:hAnsi="Times New Roman" w:cs="Times New Roman"/>
                <w:color w:val="000000"/>
                <w:sz w:val="28"/>
                <w:szCs w:val="28"/>
                <w:lang w:val="en-US"/>
              </w:rPr>
              <w:t>9</w:t>
            </w:r>
            <w:r w:rsidR="00F515AD" w:rsidRPr="00E93B97">
              <w:rPr>
                <w:rFonts w:ascii="Times New Roman" w:eastAsia="Times New Roman" w:hAnsi="Times New Roman" w:cs="Times New Roman"/>
                <w:color w:val="000000"/>
                <w:sz w:val="28"/>
                <w:szCs w:val="28"/>
                <w:lang w:val="en-US"/>
              </w:rPr>
              <w:t>. În cazul modificării esenţiale (schimbării conceptului, extinderii obiectului şi sferei de aplicare, modificării impactului) a variantei iniţiale a proiectului de decizie supus procedurilor de consultare, dacă modificarea respectivă nu a survenit în urma consultării publice, autoritatea publică supune proiectul respectiv consultării publice repetate.</w:t>
            </w:r>
          </w:p>
          <w:p w:rsidR="00C90626" w:rsidRPr="00E93B97" w:rsidRDefault="00C90626" w:rsidP="00F515AD">
            <w:pPr>
              <w:spacing w:after="0" w:line="240" w:lineRule="auto"/>
              <w:rPr>
                <w:rFonts w:ascii="Times New Roman" w:eastAsia="Times New Roman" w:hAnsi="Times New Roman" w:cs="Times New Roman"/>
                <w:b/>
                <w:bCs/>
                <w:color w:val="000000"/>
                <w:sz w:val="28"/>
                <w:szCs w:val="28"/>
                <w:lang w:val="en-US"/>
              </w:rPr>
            </w:pPr>
          </w:p>
          <w:p w:rsidR="00F515AD" w:rsidRPr="00E93B97" w:rsidRDefault="00F515AD" w:rsidP="00F515AD">
            <w:p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b/>
                <w:bCs/>
                <w:color w:val="000000"/>
                <w:sz w:val="28"/>
                <w:szCs w:val="28"/>
                <w:lang w:val="en-US"/>
              </w:rPr>
              <w:t>III. TRANSPARENŢA PROCESULUI DE ADOPTARE A DECIZIILOR</w:t>
            </w:r>
          </w:p>
          <w:p w:rsidR="00F515AD" w:rsidRPr="00E93B97" w:rsidRDefault="00736185" w:rsidP="00F515AD">
            <w:p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color w:val="000000"/>
                <w:sz w:val="28"/>
                <w:szCs w:val="28"/>
                <w:lang w:val="en-US"/>
              </w:rPr>
              <w:t>30.</w:t>
            </w:r>
            <w:r w:rsidR="00000475" w:rsidRPr="00E93B97">
              <w:rPr>
                <w:rFonts w:ascii="Times New Roman" w:eastAsia="Times New Roman" w:hAnsi="Times New Roman" w:cs="Times New Roman"/>
                <w:color w:val="000000"/>
                <w:sz w:val="28"/>
                <w:szCs w:val="28"/>
                <w:lang w:val="en-US"/>
              </w:rPr>
              <w:t xml:space="preserve"> Deciziile adoptate de către </w:t>
            </w:r>
            <w:r w:rsidR="00DC4C34">
              <w:rPr>
                <w:rFonts w:ascii="Times New Roman" w:eastAsia="Times New Roman" w:hAnsi="Times New Roman" w:cs="Times New Roman"/>
                <w:color w:val="000000"/>
                <w:sz w:val="28"/>
                <w:szCs w:val="28"/>
                <w:lang w:val="en-US"/>
              </w:rPr>
              <w:t>APL</w:t>
            </w:r>
            <w:r w:rsidR="00000475" w:rsidRPr="00E93B97">
              <w:rPr>
                <w:rFonts w:ascii="Times New Roman" w:eastAsia="Times New Roman" w:hAnsi="Times New Roman" w:cs="Times New Roman"/>
                <w:color w:val="000000"/>
                <w:sz w:val="28"/>
                <w:szCs w:val="28"/>
                <w:lang w:val="en-US"/>
              </w:rPr>
              <w:t xml:space="preserve"> şi supuse consultării publice sînt făcute publice în conformitate cu Legea nr.982-XIV din 11 mai 2000 privind accesul la informaţie şi pct. 7 din Regulamentul</w:t>
            </w:r>
            <w:r w:rsidR="00000475" w:rsidRPr="00E93B97">
              <w:rPr>
                <w:rFonts w:ascii="Times New Roman" w:hAnsi="Times New Roman" w:cs="Times New Roman"/>
                <w:color w:val="000000"/>
                <w:sz w:val="28"/>
                <w:szCs w:val="28"/>
                <w:lang w:val="en-US"/>
              </w:rPr>
              <w:t xml:space="preserve"> cu privire la mecanismul de consultare publicâ cu societatea civilâ în procesul decisional</w:t>
            </w:r>
            <w:r w:rsidR="00000475" w:rsidRPr="00E93B97">
              <w:rPr>
                <w:rFonts w:ascii="Times New Roman" w:eastAsia="Times New Roman" w:hAnsi="Times New Roman" w:cs="Times New Roman"/>
                <w:color w:val="000000"/>
                <w:sz w:val="28"/>
                <w:szCs w:val="28"/>
                <w:lang w:val="en-US" w:eastAsia="ro-RO"/>
              </w:rPr>
              <w:t> </w:t>
            </w:r>
            <w:r w:rsidR="00000475" w:rsidRPr="00E93B97">
              <w:rPr>
                <w:rFonts w:ascii="Times New Roman" w:eastAsia="Times New Roman" w:hAnsi="Times New Roman" w:cs="Times New Roman"/>
                <w:b/>
                <w:bCs/>
                <w:color w:val="000000"/>
                <w:sz w:val="28"/>
                <w:szCs w:val="28"/>
                <w:lang w:val="en-US" w:eastAsia="ro-RO"/>
              </w:rPr>
              <w:t xml:space="preserve">, </w:t>
            </w:r>
            <w:r w:rsidR="00000475" w:rsidRPr="00E93B97">
              <w:rPr>
                <w:rFonts w:ascii="Times New Roman" w:eastAsia="Times New Roman" w:hAnsi="Times New Roman" w:cs="Times New Roman"/>
                <w:bCs/>
                <w:color w:val="000000"/>
                <w:sz w:val="28"/>
                <w:szCs w:val="28"/>
                <w:lang w:val="en-US" w:eastAsia="ro-RO"/>
              </w:rPr>
              <w:t xml:space="preserve">aprobat prin </w:t>
            </w:r>
            <w:r w:rsidR="00000475" w:rsidRPr="00E93B97">
              <w:rPr>
                <w:rFonts w:ascii="Times New Roman" w:hAnsi="Times New Roman" w:cs="Times New Roman"/>
                <w:color w:val="000000"/>
                <w:sz w:val="28"/>
                <w:szCs w:val="28"/>
                <w:lang w:val="en-US"/>
              </w:rPr>
              <w:t xml:space="preserve">Hotărîărea Guvernului 967din 09.08.2016 </w:t>
            </w:r>
            <w:r w:rsidR="00000475" w:rsidRPr="00E93B97">
              <w:rPr>
                <w:rFonts w:ascii="Times New Roman" w:eastAsia="Times New Roman" w:hAnsi="Times New Roman" w:cs="Times New Roman"/>
                <w:color w:val="000000"/>
                <w:sz w:val="28"/>
                <w:szCs w:val="28"/>
                <w:lang w:val="en-US"/>
              </w:rPr>
              <w:t xml:space="preserve"> .</w:t>
            </w:r>
            <w:r w:rsidR="00000475" w:rsidRPr="00E93B97">
              <w:rPr>
                <w:rFonts w:ascii="Times New Roman" w:eastAsia="Times New Roman" w:hAnsi="Times New Roman" w:cs="Times New Roman"/>
                <w:color w:val="000000"/>
                <w:sz w:val="28"/>
                <w:szCs w:val="28"/>
                <w:lang w:val="en-US"/>
              </w:rPr>
              <w:br/>
            </w:r>
            <w:r w:rsidRPr="00E93B97">
              <w:rPr>
                <w:rFonts w:ascii="Times New Roman" w:eastAsia="Times New Roman" w:hAnsi="Times New Roman" w:cs="Times New Roman"/>
                <w:color w:val="000000"/>
                <w:sz w:val="28"/>
                <w:szCs w:val="28"/>
                <w:lang w:val="en-US"/>
              </w:rPr>
              <w:t>3</w:t>
            </w:r>
            <w:r w:rsidR="00000475" w:rsidRPr="00E93B97">
              <w:rPr>
                <w:rFonts w:ascii="Times New Roman" w:eastAsia="Times New Roman" w:hAnsi="Times New Roman" w:cs="Times New Roman"/>
                <w:color w:val="000000"/>
                <w:sz w:val="28"/>
                <w:szCs w:val="28"/>
                <w:lang w:val="en-US"/>
              </w:rPr>
              <w:t>1</w:t>
            </w:r>
            <w:r w:rsidR="00F515AD" w:rsidRPr="00E93B97">
              <w:rPr>
                <w:rFonts w:ascii="Times New Roman" w:eastAsia="Times New Roman" w:hAnsi="Times New Roman" w:cs="Times New Roman"/>
                <w:color w:val="000000"/>
                <w:sz w:val="28"/>
                <w:szCs w:val="28"/>
                <w:lang w:val="en-US"/>
              </w:rPr>
              <w:t>. Şedinţele în cadrul cărora se examinează şi se adoptată deciziile sînt publice, cu excepţia cazurilor în care la şedinţe sînt examinate sau audiate informaţii oficiale cu accesibilitate limitată, conform art. 7 din Legea privind accesul la informaţie. Argumentarea desfăşurării şedinţelor în</w:t>
            </w:r>
            <w:r w:rsidRPr="00E93B97">
              <w:rPr>
                <w:rFonts w:ascii="Times New Roman" w:eastAsia="Times New Roman" w:hAnsi="Times New Roman" w:cs="Times New Roman"/>
                <w:color w:val="000000"/>
                <w:sz w:val="28"/>
                <w:szCs w:val="28"/>
                <w:lang w:val="en-US"/>
              </w:rPr>
              <w:t>chise va fi făcută publică.</w:t>
            </w:r>
            <w:r w:rsidRPr="00E93B97">
              <w:rPr>
                <w:rFonts w:ascii="Times New Roman" w:eastAsia="Times New Roman" w:hAnsi="Times New Roman" w:cs="Times New Roman"/>
                <w:color w:val="000000"/>
                <w:sz w:val="28"/>
                <w:szCs w:val="28"/>
                <w:lang w:val="en-US"/>
              </w:rPr>
              <w:br/>
              <w:t> </w:t>
            </w:r>
            <w:r w:rsidR="00DD0CC2" w:rsidRPr="00E93B97">
              <w:rPr>
                <w:rFonts w:ascii="Times New Roman" w:eastAsia="Times New Roman" w:hAnsi="Times New Roman" w:cs="Times New Roman"/>
                <w:color w:val="000000"/>
                <w:sz w:val="28"/>
                <w:szCs w:val="28"/>
                <w:lang w:val="en-US"/>
              </w:rPr>
              <w:t>3</w:t>
            </w:r>
            <w:r w:rsidR="00000475" w:rsidRPr="00E93B97">
              <w:rPr>
                <w:rFonts w:ascii="Times New Roman" w:eastAsia="Times New Roman" w:hAnsi="Times New Roman" w:cs="Times New Roman"/>
                <w:color w:val="000000"/>
                <w:sz w:val="28"/>
                <w:szCs w:val="28"/>
                <w:lang w:val="en-US"/>
              </w:rPr>
              <w:t>2</w:t>
            </w:r>
            <w:r w:rsidR="00F515AD" w:rsidRPr="00E93B97">
              <w:rPr>
                <w:rFonts w:ascii="Times New Roman" w:eastAsia="Times New Roman" w:hAnsi="Times New Roman" w:cs="Times New Roman"/>
                <w:color w:val="000000"/>
                <w:sz w:val="28"/>
                <w:szCs w:val="28"/>
                <w:lang w:val="en-US"/>
              </w:rPr>
              <w:t>. Limitarea accesului persoanelor interesate va fi admisă doar la acele şedinţe sau părţi ale şedinţei în care, conform ordinii de zi urmează să fie examinate decizii sau comunicate informaţii oficiale cu accesibilitate limitată, conform Legii privind accesul la informaţie.</w:t>
            </w:r>
            <w:r w:rsidRPr="00E93B97">
              <w:rPr>
                <w:rFonts w:ascii="Times New Roman" w:eastAsia="Times New Roman" w:hAnsi="Times New Roman" w:cs="Times New Roman"/>
                <w:color w:val="000000"/>
                <w:sz w:val="28"/>
                <w:szCs w:val="28"/>
                <w:lang w:val="en-US"/>
              </w:rPr>
              <w:br/>
              <w:t> </w:t>
            </w:r>
            <w:r w:rsidR="00DD0CC2" w:rsidRPr="00E93B97">
              <w:rPr>
                <w:rFonts w:ascii="Times New Roman" w:eastAsia="Times New Roman" w:hAnsi="Times New Roman" w:cs="Times New Roman"/>
                <w:color w:val="000000"/>
                <w:sz w:val="28"/>
                <w:szCs w:val="28"/>
                <w:lang w:val="en-US"/>
              </w:rPr>
              <w:t>3</w:t>
            </w:r>
            <w:r w:rsidR="00000475" w:rsidRPr="00E93B97">
              <w:rPr>
                <w:rFonts w:ascii="Times New Roman" w:eastAsia="Times New Roman" w:hAnsi="Times New Roman" w:cs="Times New Roman"/>
                <w:color w:val="000000"/>
                <w:sz w:val="28"/>
                <w:szCs w:val="28"/>
                <w:lang w:val="en-US"/>
              </w:rPr>
              <w:t>3</w:t>
            </w:r>
            <w:r w:rsidR="00F515AD" w:rsidRPr="00E93B97">
              <w:rPr>
                <w:rFonts w:ascii="Times New Roman" w:eastAsia="Times New Roman" w:hAnsi="Times New Roman" w:cs="Times New Roman"/>
                <w:color w:val="000000"/>
                <w:sz w:val="28"/>
                <w:szCs w:val="28"/>
                <w:lang w:val="en-US"/>
              </w:rPr>
              <w:t xml:space="preserve">. Data, ora şi adresa unde se va desfăşura şedinţa publică şi ordinea de zi </w:t>
            </w:r>
            <w:proofErr w:type="gramStart"/>
            <w:r w:rsidR="00F515AD" w:rsidRPr="00E93B97">
              <w:rPr>
                <w:rFonts w:ascii="Times New Roman" w:eastAsia="Times New Roman" w:hAnsi="Times New Roman" w:cs="Times New Roman"/>
                <w:color w:val="000000"/>
                <w:sz w:val="28"/>
                <w:szCs w:val="28"/>
                <w:lang w:val="en-US"/>
              </w:rPr>
              <w:t>a</w:t>
            </w:r>
            <w:proofErr w:type="gramEnd"/>
            <w:r w:rsidR="00F515AD" w:rsidRPr="00E93B97">
              <w:rPr>
                <w:rFonts w:ascii="Times New Roman" w:eastAsia="Times New Roman" w:hAnsi="Times New Roman" w:cs="Times New Roman"/>
                <w:color w:val="000000"/>
                <w:sz w:val="28"/>
                <w:szCs w:val="28"/>
                <w:lang w:val="en-US"/>
              </w:rPr>
              <w:t xml:space="preserve"> acesteia sînt anunţate de </w:t>
            </w:r>
            <w:r w:rsidR="00DC4C34">
              <w:rPr>
                <w:rFonts w:ascii="Times New Roman" w:eastAsia="Times New Roman" w:hAnsi="Times New Roman" w:cs="Times New Roman"/>
                <w:color w:val="000000"/>
                <w:sz w:val="28"/>
                <w:szCs w:val="28"/>
                <w:lang w:val="en-US"/>
              </w:rPr>
              <w:t xml:space="preserve">APL </w:t>
            </w:r>
            <w:r w:rsidR="00F515AD" w:rsidRPr="00E93B97">
              <w:rPr>
                <w:rFonts w:ascii="Times New Roman" w:eastAsia="Times New Roman" w:hAnsi="Times New Roman" w:cs="Times New Roman"/>
                <w:color w:val="000000"/>
                <w:sz w:val="28"/>
                <w:szCs w:val="28"/>
                <w:lang w:val="en-US"/>
              </w:rPr>
              <w:t>în prealabil, cu cel</w:t>
            </w:r>
            <w:r w:rsidRPr="00E93B97">
              <w:rPr>
                <w:rFonts w:ascii="Times New Roman" w:eastAsia="Times New Roman" w:hAnsi="Times New Roman" w:cs="Times New Roman"/>
                <w:color w:val="000000"/>
                <w:sz w:val="28"/>
                <w:szCs w:val="28"/>
                <w:lang w:val="en-US"/>
              </w:rPr>
              <w:t xml:space="preserve"> puţin 3 zile lucrătoare.</w:t>
            </w:r>
            <w:r w:rsidRPr="00E93B97">
              <w:rPr>
                <w:rFonts w:ascii="Times New Roman" w:eastAsia="Times New Roman" w:hAnsi="Times New Roman" w:cs="Times New Roman"/>
                <w:color w:val="000000"/>
                <w:sz w:val="28"/>
                <w:szCs w:val="28"/>
                <w:lang w:val="en-US"/>
              </w:rPr>
              <w:br/>
              <w:t> </w:t>
            </w:r>
            <w:r w:rsidR="00DD0CC2" w:rsidRPr="00E93B97">
              <w:rPr>
                <w:rFonts w:ascii="Times New Roman" w:eastAsia="Times New Roman" w:hAnsi="Times New Roman" w:cs="Times New Roman"/>
                <w:color w:val="000000"/>
                <w:sz w:val="28"/>
                <w:szCs w:val="28"/>
                <w:lang w:val="en-US"/>
              </w:rPr>
              <w:t>3</w:t>
            </w:r>
            <w:r w:rsidR="00000475" w:rsidRPr="00E93B97">
              <w:rPr>
                <w:rFonts w:ascii="Times New Roman" w:eastAsia="Times New Roman" w:hAnsi="Times New Roman" w:cs="Times New Roman"/>
                <w:color w:val="000000"/>
                <w:sz w:val="28"/>
                <w:szCs w:val="28"/>
                <w:lang w:val="en-US"/>
              </w:rPr>
              <w:t>4</w:t>
            </w:r>
            <w:r w:rsidR="00F515AD" w:rsidRPr="00E93B97">
              <w:rPr>
                <w:rFonts w:ascii="Times New Roman" w:eastAsia="Times New Roman" w:hAnsi="Times New Roman" w:cs="Times New Roman"/>
                <w:color w:val="000000"/>
                <w:sz w:val="28"/>
                <w:szCs w:val="28"/>
                <w:lang w:val="en-US"/>
              </w:rPr>
              <w:t>. Şedinţele publice sînt ţinute, după caz,</w:t>
            </w:r>
            <w:r w:rsidR="00DC4C34">
              <w:rPr>
                <w:rFonts w:ascii="Times New Roman" w:eastAsia="Times New Roman" w:hAnsi="Times New Roman" w:cs="Times New Roman"/>
                <w:color w:val="000000"/>
                <w:sz w:val="28"/>
                <w:szCs w:val="28"/>
                <w:lang w:val="en-US"/>
              </w:rPr>
              <w:t xml:space="preserve"> în cea mai încăpătoare </w:t>
            </w:r>
            <w:proofErr w:type="gramStart"/>
            <w:r w:rsidR="00DC4C34">
              <w:rPr>
                <w:rFonts w:ascii="Times New Roman" w:eastAsia="Times New Roman" w:hAnsi="Times New Roman" w:cs="Times New Roman"/>
                <w:color w:val="000000"/>
                <w:sz w:val="28"/>
                <w:szCs w:val="28"/>
                <w:lang w:val="en-US"/>
              </w:rPr>
              <w:t xml:space="preserve">sală </w:t>
            </w:r>
            <w:r w:rsidR="00F515AD" w:rsidRPr="00E93B97">
              <w:rPr>
                <w:rFonts w:ascii="Times New Roman" w:eastAsia="Times New Roman" w:hAnsi="Times New Roman" w:cs="Times New Roman"/>
                <w:color w:val="000000"/>
                <w:sz w:val="28"/>
                <w:szCs w:val="28"/>
                <w:lang w:val="en-US"/>
              </w:rPr>
              <w:t>.</w:t>
            </w:r>
            <w:proofErr w:type="gramEnd"/>
            <w:r w:rsidR="00F515AD" w:rsidRPr="00E93B97">
              <w:rPr>
                <w:rFonts w:ascii="Times New Roman" w:eastAsia="Times New Roman" w:hAnsi="Times New Roman" w:cs="Times New Roman"/>
                <w:color w:val="000000"/>
                <w:sz w:val="28"/>
                <w:szCs w:val="28"/>
                <w:lang w:val="en-US"/>
              </w:rPr>
              <w:t xml:space="preserve"> Participarea părţilor interesate se asigură în limitele locurilor disponibile din sala de şedinţe şi în ordinea prioritară stabilită de persoana care prezidează şedinţa, în conformitate cu interesul fiecărei părţi interesate faţă de subiectele examinate în</w:t>
            </w:r>
            <w:r w:rsidRPr="00E93B97">
              <w:rPr>
                <w:rFonts w:ascii="Times New Roman" w:eastAsia="Times New Roman" w:hAnsi="Times New Roman" w:cs="Times New Roman"/>
                <w:color w:val="000000"/>
                <w:sz w:val="28"/>
                <w:szCs w:val="28"/>
                <w:lang w:val="en-US"/>
              </w:rPr>
              <w:t xml:space="preserve"> cadrul şedinţei publice.</w:t>
            </w:r>
            <w:r w:rsidRPr="00E93B97">
              <w:rPr>
                <w:rFonts w:ascii="Times New Roman" w:eastAsia="Times New Roman" w:hAnsi="Times New Roman" w:cs="Times New Roman"/>
                <w:color w:val="000000"/>
                <w:sz w:val="28"/>
                <w:szCs w:val="28"/>
                <w:lang w:val="en-US"/>
              </w:rPr>
              <w:br/>
              <w:t> </w:t>
            </w:r>
            <w:r w:rsidR="00DD0CC2" w:rsidRPr="00E93B97">
              <w:rPr>
                <w:rFonts w:ascii="Times New Roman" w:eastAsia="Times New Roman" w:hAnsi="Times New Roman" w:cs="Times New Roman"/>
                <w:color w:val="000000"/>
                <w:sz w:val="28"/>
                <w:szCs w:val="28"/>
                <w:lang w:val="en-US"/>
              </w:rPr>
              <w:t>3</w:t>
            </w:r>
            <w:r w:rsidR="00000475" w:rsidRPr="00E93B97">
              <w:rPr>
                <w:rFonts w:ascii="Times New Roman" w:eastAsia="Times New Roman" w:hAnsi="Times New Roman" w:cs="Times New Roman"/>
                <w:color w:val="000000"/>
                <w:sz w:val="28"/>
                <w:szCs w:val="28"/>
                <w:lang w:val="en-US"/>
              </w:rPr>
              <w:t>5</w:t>
            </w:r>
            <w:r w:rsidR="00F515AD" w:rsidRPr="00E93B97">
              <w:rPr>
                <w:rFonts w:ascii="Times New Roman" w:eastAsia="Times New Roman" w:hAnsi="Times New Roman" w:cs="Times New Roman"/>
                <w:color w:val="000000"/>
                <w:sz w:val="28"/>
                <w:szCs w:val="28"/>
                <w:lang w:val="en-US"/>
              </w:rPr>
              <w:t>. La şedinţele publice este asigurat accesul reprezentanţilor mijloacelor de informare în masă, care pot retransmite on-line lucrări</w:t>
            </w:r>
            <w:r w:rsidR="00F92038" w:rsidRPr="00E93B97">
              <w:rPr>
                <w:rFonts w:ascii="Times New Roman" w:eastAsia="Times New Roman" w:hAnsi="Times New Roman" w:cs="Times New Roman"/>
                <w:color w:val="000000"/>
                <w:sz w:val="28"/>
                <w:szCs w:val="28"/>
                <w:lang w:val="en-US"/>
              </w:rPr>
              <w:t>l</w:t>
            </w:r>
            <w:r w:rsidRPr="00E93B97">
              <w:rPr>
                <w:rFonts w:ascii="Times New Roman" w:eastAsia="Times New Roman" w:hAnsi="Times New Roman" w:cs="Times New Roman"/>
                <w:color w:val="000000"/>
                <w:sz w:val="28"/>
                <w:szCs w:val="28"/>
                <w:lang w:val="en-US"/>
              </w:rPr>
              <w:t>e şedinţelor respective.</w:t>
            </w:r>
            <w:r w:rsidRPr="00E93B97">
              <w:rPr>
                <w:rFonts w:ascii="Times New Roman" w:eastAsia="Times New Roman" w:hAnsi="Times New Roman" w:cs="Times New Roman"/>
                <w:color w:val="000000"/>
                <w:sz w:val="28"/>
                <w:szCs w:val="28"/>
                <w:lang w:val="en-US"/>
              </w:rPr>
              <w:br/>
              <w:t> </w:t>
            </w:r>
            <w:r w:rsidR="00DD0CC2" w:rsidRPr="00E93B97">
              <w:rPr>
                <w:rFonts w:ascii="Times New Roman" w:eastAsia="Times New Roman" w:hAnsi="Times New Roman" w:cs="Times New Roman"/>
                <w:color w:val="000000"/>
                <w:sz w:val="28"/>
                <w:szCs w:val="28"/>
                <w:lang w:val="en-US"/>
              </w:rPr>
              <w:t>3</w:t>
            </w:r>
            <w:r w:rsidR="00000475" w:rsidRPr="00E93B97">
              <w:rPr>
                <w:rFonts w:ascii="Times New Roman" w:eastAsia="Times New Roman" w:hAnsi="Times New Roman" w:cs="Times New Roman"/>
                <w:color w:val="000000"/>
                <w:sz w:val="28"/>
                <w:szCs w:val="28"/>
                <w:lang w:val="en-US"/>
              </w:rPr>
              <w:t>6</w:t>
            </w:r>
            <w:r w:rsidR="00F515AD" w:rsidRPr="00E93B97">
              <w:rPr>
                <w:rFonts w:ascii="Times New Roman" w:eastAsia="Times New Roman" w:hAnsi="Times New Roman" w:cs="Times New Roman"/>
                <w:color w:val="000000"/>
                <w:sz w:val="28"/>
                <w:szCs w:val="28"/>
                <w:lang w:val="en-US"/>
              </w:rPr>
              <w:t xml:space="preserve">. </w:t>
            </w:r>
            <w:r w:rsidR="00F92038" w:rsidRPr="00E93B97">
              <w:rPr>
                <w:rFonts w:ascii="Times New Roman" w:eastAsia="Times New Roman" w:hAnsi="Times New Roman" w:cs="Times New Roman"/>
                <w:color w:val="000000"/>
                <w:sz w:val="28"/>
                <w:szCs w:val="28"/>
                <w:lang w:val="en-US"/>
              </w:rPr>
              <w:t>Regulile interne privind m</w:t>
            </w:r>
            <w:r w:rsidR="00F515AD" w:rsidRPr="00E93B97">
              <w:rPr>
                <w:rFonts w:ascii="Times New Roman" w:eastAsia="Times New Roman" w:hAnsi="Times New Roman" w:cs="Times New Roman"/>
                <w:color w:val="000000"/>
                <w:sz w:val="28"/>
                <w:szCs w:val="28"/>
                <w:lang w:val="en-US"/>
              </w:rPr>
              <w:t>odalităţile de organizare şi participare la şedinţele publice sînt aduse la cunoştinţă participanţilor la şedinţă, care sînt</w:t>
            </w:r>
            <w:r w:rsidRPr="00E93B97">
              <w:rPr>
                <w:rFonts w:ascii="Times New Roman" w:eastAsia="Times New Roman" w:hAnsi="Times New Roman" w:cs="Times New Roman"/>
                <w:color w:val="000000"/>
                <w:sz w:val="28"/>
                <w:szCs w:val="28"/>
                <w:lang w:val="en-US"/>
              </w:rPr>
              <w:t xml:space="preserve"> obligaţi să le respecte.</w:t>
            </w:r>
            <w:r w:rsidRPr="00E93B97">
              <w:rPr>
                <w:rFonts w:ascii="Times New Roman" w:eastAsia="Times New Roman" w:hAnsi="Times New Roman" w:cs="Times New Roman"/>
                <w:color w:val="000000"/>
                <w:sz w:val="28"/>
                <w:szCs w:val="28"/>
                <w:lang w:val="en-US"/>
              </w:rPr>
              <w:br/>
            </w:r>
            <w:r w:rsidRPr="00E93B97">
              <w:rPr>
                <w:rFonts w:ascii="Times New Roman" w:eastAsia="Times New Roman" w:hAnsi="Times New Roman" w:cs="Times New Roman"/>
                <w:color w:val="000000"/>
                <w:sz w:val="28"/>
                <w:szCs w:val="28"/>
                <w:lang w:val="en-US"/>
              </w:rPr>
              <w:lastRenderedPageBreak/>
              <w:t> </w:t>
            </w:r>
            <w:r w:rsidR="00DD0CC2" w:rsidRPr="00E93B97">
              <w:rPr>
                <w:rFonts w:ascii="Times New Roman" w:eastAsia="Times New Roman" w:hAnsi="Times New Roman" w:cs="Times New Roman"/>
                <w:color w:val="000000"/>
                <w:sz w:val="28"/>
                <w:szCs w:val="28"/>
                <w:lang w:val="en-US"/>
              </w:rPr>
              <w:t>3</w:t>
            </w:r>
            <w:r w:rsidR="00000475" w:rsidRPr="00E93B97">
              <w:rPr>
                <w:rFonts w:ascii="Times New Roman" w:eastAsia="Times New Roman" w:hAnsi="Times New Roman" w:cs="Times New Roman"/>
                <w:color w:val="000000"/>
                <w:sz w:val="28"/>
                <w:szCs w:val="28"/>
                <w:lang w:val="en-US"/>
              </w:rPr>
              <w:t>7</w:t>
            </w:r>
            <w:r w:rsidR="00F515AD" w:rsidRPr="00E93B97">
              <w:rPr>
                <w:rFonts w:ascii="Times New Roman" w:eastAsia="Times New Roman" w:hAnsi="Times New Roman" w:cs="Times New Roman"/>
                <w:color w:val="000000"/>
                <w:sz w:val="28"/>
                <w:szCs w:val="28"/>
                <w:lang w:val="en-US"/>
              </w:rPr>
              <w:t xml:space="preserve">. Rezultatele şedinţelor respective sînt făcute publice, prin publicarea acestora pe pagina web oficială </w:t>
            </w:r>
            <w:proofErr w:type="gramStart"/>
            <w:r w:rsidR="00F515AD" w:rsidRPr="00E93B97">
              <w:rPr>
                <w:rFonts w:ascii="Times New Roman" w:eastAsia="Times New Roman" w:hAnsi="Times New Roman" w:cs="Times New Roman"/>
                <w:color w:val="000000"/>
                <w:sz w:val="28"/>
                <w:szCs w:val="28"/>
                <w:lang w:val="en-US"/>
              </w:rPr>
              <w:t>a</w:t>
            </w:r>
            <w:proofErr w:type="gramEnd"/>
            <w:r w:rsidR="00F515AD" w:rsidRPr="00E93B97">
              <w:rPr>
                <w:rFonts w:ascii="Times New Roman" w:eastAsia="Times New Roman" w:hAnsi="Times New Roman" w:cs="Times New Roman"/>
                <w:color w:val="000000"/>
                <w:sz w:val="28"/>
                <w:szCs w:val="28"/>
                <w:lang w:val="en-US"/>
              </w:rPr>
              <w:t xml:space="preserve"> autorităţii publice.</w:t>
            </w:r>
          </w:p>
          <w:p w:rsidR="0031298B" w:rsidRPr="00E93B97" w:rsidRDefault="0031298B" w:rsidP="0031298B">
            <w:pPr>
              <w:spacing w:after="0" w:line="240" w:lineRule="auto"/>
              <w:rPr>
                <w:rFonts w:ascii="Times New Roman" w:eastAsia="Times New Roman" w:hAnsi="Times New Roman" w:cs="Times New Roman"/>
                <w:b/>
                <w:bCs/>
                <w:color w:val="000000"/>
                <w:sz w:val="28"/>
                <w:szCs w:val="28"/>
                <w:lang w:val="en-US"/>
              </w:rPr>
            </w:pPr>
          </w:p>
          <w:p w:rsidR="0031298B" w:rsidRPr="00E93B97" w:rsidRDefault="00F515AD" w:rsidP="0031298B">
            <w:pPr>
              <w:spacing w:after="0" w:line="240" w:lineRule="auto"/>
              <w:rPr>
                <w:rFonts w:ascii="Times New Roman" w:eastAsia="Times New Roman" w:hAnsi="Times New Roman" w:cs="Times New Roman"/>
                <w:b/>
                <w:bCs/>
                <w:color w:val="000000"/>
                <w:sz w:val="28"/>
                <w:szCs w:val="28"/>
                <w:lang w:val="en-US"/>
              </w:rPr>
            </w:pPr>
            <w:r w:rsidRPr="00E93B97">
              <w:rPr>
                <w:rFonts w:ascii="Times New Roman" w:eastAsia="Times New Roman" w:hAnsi="Times New Roman" w:cs="Times New Roman"/>
                <w:b/>
                <w:bCs/>
                <w:color w:val="000000"/>
                <w:sz w:val="28"/>
                <w:szCs w:val="28"/>
                <w:lang w:val="en-US"/>
              </w:rPr>
              <w:t>IV. RAPOARTELE PRIVIND TRANSPARENŢA</w:t>
            </w:r>
          </w:p>
          <w:p w:rsidR="0031298B" w:rsidRPr="00E93B97" w:rsidRDefault="0031298B" w:rsidP="0031298B">
            <w:pPr>
              <w:spacing w:after="0" w:line="240" w:lineRule="auto"/>
              <w:rPr>
                <w:rFonts w:ascii="Times New Roman" w:eastAsia="Times New Roman" w:hAnsi="Times New Roman" w:cs="Times New Roman"/>
                <w:b/>
                <w:bCs/>
                <w:color w:val="000000"/>
                <w:sz w:val="28"/>
                <w:szCs w:val="28"/>
                <w:lang w:val="en-US"/>
              </w:rPr>
            </w:pPr>
            <w:r w:rsidRPr="00E93B97">
              <w:rPr>
                <w:rFonts w:ascii="Times New Roman" w:eastAsia="Times New Roman" w:hAnsi="Times New Roman" w:cs="Times New Roman"/>
                <w:b/>
                <w:bCs/>
                <w:color w:val="000000"/>
                <w:sz w:val="28"/>
                <w:szCs w:val="28"/>
                <w:lang w:val="en-US"/>
              </w:rPr>
              <w:t xml:space="preserve"> </w:t>
            </w:r>
            <w:r w:rsidR="00F515AD" w:rsidRPr="00E93B97">
              <w:rPr>
                <w:rFonts w:ascii="Times New Roman" w:eastAsia="Times New Roman" w:hAnsi="Times New Roman" w:cs="Times New Roman"/>
                <w:b/>
                <w:bCs/>
                <w:color w:val="000000"/>
                <w:sz w:val="28"/>
                <w:szCs w:val="28"/>
                <w:lang w:val="en-US"/>
              </w:rPr>
              <w:t>ÎN PROCESUL DECIZI</w:t>
            </w:r>
            <w:r w:rsidRPr="00E93B97">
              <w:rPr>
                <w:rFonts w:ascii="Times New Roman" w:eastAsia="Times New Roman" w:hAnsi="Times New Roman" w:cs="Times New Roman"/>
                <w:b/>
                <w:bCs/>
                <w:color w:val="000000"/>
                <w:sz w:val="28"/>
                <w:szCs w:val="28"/>
                <w:lang w:val="en-US"/>
              </w:rPr>
              <w:t>ILOR</w:t>
            </w:r>
          </w:p>
          <w:p w:rsidR="0031298B" w:rsidRPr="00E93B97" w:rsidRDefault="00DD0CC2" w:rsidP="0031298B">
            <w:p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color w:val="000000"/>
                <w:sz w:val="28"/>
                <w:szCs w:val="28"/>
                <w:lang w:val="en-US"/>
              </w:rPr>
              <w:t xml:space="preserve"> </w:t>
            </w:r>
          </w:p>
          <w:p w:rsidR="0031298B" w:rsidRPr="00E93B97" w:rsidRDefault="00000475" w:rsidP="00273948">
            <w:pPr>
              <w:spacing w:after="0" w:line="240" w:lineRule="auto"/>
              <w:rPr>
                <w:rFonts w:ascii="Times New Roman" w:eastAsia="Times New Roman" w:hAnsi="Times New Roman" w:cs="Times New Roman"/>
                <w:color w:val="000000"/>
                <w:sz w:val="28"/>
                <w:szCs w:val="28"/>
                <w:lang w:val="en-US"/>
              </w:rPr>
            </w:pPr>
            <w:r w:rsidRPr="00E93B97">
              <w:rPr>
                <w:rFonts w:ascii="Times New Roman" w:eastAsia="Times New Roman" w:hAnsi="Times New Roman" w:cs="Times New Roman"/>
                <w:color w:val="000000"/>
                <w:sz w:val="28"/>
                <w:szCs w:val="28"/>
                <w:lang w:val="en-US"/>
              </w:rPr>
              <w:t>38</w:t>
            </w:r>
            <w:r w:rsidR="00F515AD" w:rsidRPr="00E93B97">
              <w:rPr>
                <w:rFonts w:ascii="Times New Roman" w:eastAsia="Times New Roman" w:hAnsi="Times New Roman" w:cs="Times New Roman"/>
                <w:color w:val="000000"/>
                <w:sz w:val="28"/>
                <w:szCs w:val="28"/>
                <w:lang w:val="en-US"/>
              </w:rPr>
              <w:t xml:space="preserve">. </w:t>
            </w:r>
            <w:r w:rsidR="00B54DD0">
              <w:rPr>
                <w:rFonts w:ascii="Times New Roman" w:eastAsia="Times New Roman" w:hAnsi="Times New Roman" w:cs="Times New Roman"/>
                <w:color w:val="000000"/>
                <w:sz w:val="28"/>
                <w:szCs w:val="28"/>
                <w:lang w:val="en-US"/>
              </w:rPr>
              <w:t>APL</w:t>
            </w:r>
            <w:r w:rsidR="00F92038" w:rsidRPr="00E93B97">
              <w:rPr>
                <w:rFonts w:ascii="Times New Roman" w:eastAsia="Times New Roman" w:hAnsi="Times New Roman" w:cs="Times New Roman"/>
                <w:color w:val="000000"/>
                <w:sz w:val="28"/>
                <w:szCs w:val="28"/>
                <w:lang w:val="en-US"/>
              </w:rPr>
              <w:t xml:space="preserve"> va întocmi şi va</w:t>
            </w:r>
            <w:r w:rsidR="00F515AD" w:rsidRPr="00E93B97">
              <w:rPr>
                <w:rFonts w:ascii="Times New Roman" w:eastAsia="Times New Roman" w:hAnsi="Times New Roman" w:cs="Times New Roman"/>
                <w:color w:val="000000"/>
                <w:sz w:val="28"/>
                <w:szCs w:val="28"/>
                <w:lang w:val="en-US"/>
              </w:rPr>
              <w:t xml:space="preserve"> aduce la cunoştinţa publicului rapoartele anuale privind transparenţa în procesul decizional, care vor conţine:</w:t>
            </w:r>
            <w:r w:rsidR="00F515AD" w:rsidRPr="00E93B97">
              <w:rPr>
                <w:rFonts w:ascii="Times New Roman" w:eastAsia="Times New Roman" w:hAnsi="Times New Roman" w:cs="Times New Roman"/>
                <w:color w:val="000000"/>
                <w:sz w:val="28"/>
                <w:szCs w:val="28"/>
                <w:lang w:val="en-US"/>
              </w:rPr>
              <w:br/>
              <w:t>    1) numărul deciziilor adoptate de autoritatea publică respectivă pe parcursul anului de referinţă;</w:t>
            </w:r>
            <w:r w:rsidR="00F515AD" w:rsidRPr="00E93B97">
              <w:rPr>
                <w:rFonts w:ascii="Times New Roman" w:eastAsia="Times New Roman" w:hAnsi="Times New Roman" w:cs="Times New Roman"/>
                <w:color w:val="000000"/>
                <w:sz w:val="28"/>
                <w:szCs w:val="28"/>
                <w:lang w:val="en-US"/>
              </w:rPr>
              <w:br/>
              <w:t>    2) numărul total al recomandărilor recepţionate în cadrul procesului decizional;</w:t>
            </w:r>
            <w:r w:rsidR="00F515AD" w:rsidRPr="00E93B97">
              <w:rPr>
                <w:rFonts w:ascii="Times New Roman" w:eastAsia="Times New Roman" w:hAnsi="Times New Roman" w:cs="Times New Roman"/>
                <w:color w:val="000000"/>
                <w:sz w:val="28"/>
                <w:szCs w:val="28"/>
                <w:lang w:val="en-US"/>
              </w:rPr>
              <w:br/>
              <w:t>    3) numărul întrunirilor consultative, al dezbaterilor publice şi al şedinţelor publice organizate;</w:t>
            </w:r>
            <w:r w:rsidR="00F515AD" w:rsidRPr="00E93B97">
              <w:rPr>
                <w:rFonts w:ascii="Times New Roman" w:eastAsia="Times New Roman" w:hAnsi="Times New Roman" w:cs="Times New Roman"/>
                <w:color w:val="000000"/>
                <w:sz w:val="28"/>
                <w:szCs w:val="28"/>
                <w:lang w:val="en-US"/>
              </w:rPr>
              <w:br/>
              <w:t>    4) numărul cazurilor în care acţiunile sau deciziile autorităţii publice au fost contestate şi sancţiunile ap</w:t>
            </w:r>
            <w:r w:rsidR="00F92038" w:rsidRPr="00E93B97">
              <w:rPr>
                <w:rFonts w:ascii="Times New Roman" w:eastAsia="Times New Roman" w:hAnsi="Times New Roman" w:cs="Times New Roman"/>
                <w:color w:val="000000"/>
                <w:sz w:val="28"/>
                <w:szCs w:val="28"/>
                <w:lang w:val="en-US"/>
              </w:rPr>
              <w:t>licate pentru aceast</w:t>
            </w:r>
            <w:r w:rsidRPr="00E93B97">
              <w:rPr>
                <w:rFonts w:ascii="Times New Roman" w:eastAsia="Times New Roman" w:hAnsi="Times New Roman" w:cs="Times New Roman"/>
                <w:color w:val="000000"/>
                <w:sz w:val="28"/>
                <w:szCs w:val="28"/>
                <w:lang w:val="en-US"/>
              </w:rPr>
              <w:t>a.</w:t>
            </w:r>
            <w:r w:rsidRPr="00E93B97">
              <w:rPr>
                <w:rFonts w:ascii="Times New Roman" w:eastAsia="Times New Roman" w:hAnsi="Times New Roman" w:cs="Times New Roman"/>
                <w:color w:val="000000"/>
                <w:sz w:val="28"/>
                <w:szCs w:val="28"/>
                <w:lang w:val="en-US"/>
              </w:rPr>
              <w:br/>
              <w:t>   </w:t>
            </w:r>
            <w:r w:rsidR="00DD0CC2" w:rsidRPr="00E93B97">
              <w:rPr>
                <w:rFonts w:ascii="Times New Roman" w:eastAsia="Times New Roman" w:hAnsi="Times New Roman" w:cs="Times New Roman"/>
                <w:color w:val="000000"/>
                <w:sz w:val="28"/>
                <w:szCs w:val="28"/>
                <w:lang w:val="en-US"/>
              </w:rPr>
              <w:t>3</w:t>
            </w:r>
            <w:r w:rsidRPr="00E93B97">
              <w:rPr>
                <w:rFonts w:ascii="Times New Roman" w:eastAsia="Times New Roman" w:hAnsi="Times New Roman" w:cs="Times New Roman"/>
                <w:color w:val="000000"/>
                <w:sz w:val="28"/>
                <w:szCs w:val="28"/>
                <w:lang w:val="en-US"/>
              </w:rPr>
              <w:t>9</w:t>
            </w:r>
            <w:r w:rsidR="00F515AD" w:rsidRPr="00E93B97">
              <w:rPr>
                <w:rFonts w:ascii="Times New Roman" w:eastAsia="Times New Roman" w:hAnsi="Times New Roman" w:cs="Times New Roman"/>
                <w:color w:val="000000"/>
                <w:sz w:val="28"/>
                <w:szCs w:val="28"/>
                <w:lang w:val="en-US"/>
              </w:rPr>
              <w:t xml:space="preserve">. Raportul anual privind transparenţa în procesul decizional se elaborează de către persoana responsabilă de coordonarea procesului de consultare publică din cadrul </w:t>
            </w:r>
            <w:r w:rsidR="00F92038" w:rsidRPr="00E93B97">
              <w:rPr>
                <w:rFonts w:ascii="Times New Roman" w:eastAsia="Times New Roman" w:hAnsi="Times New Roman" w:cs="Times New Roman"/>
                <w:color w:val="000000"/>
                <w:sz w:val="28"/>
                <w:szCs w:val="28"/>
                <w:lang w:val="en-US"/>
              </w:rPr>
              <w:t>primăriei</w:t>
            </w:r>
            <w:r w:rsidR="00F515AD" w:rsidRPr="00E93B97">
              <w:rPr>
                <w:rFonts w:ascii="Times New Roman" w:eastAsia="Times New Roman" w:hAnsi="Times New Roman" w:cs="Times New Roman"/>
                <w:color w:val="000000"/>
                <w:sz w:val="28"/>
                <w:szCs w:val="28"/>
                <w:lang w:val="en-US"/>
              </w:rPr>
              <w:t>, cu participarea tuturor subdiviziunilor interne ale acesteia, va fi făcut public nu mai tîrziu de sfîrşitul lunii ianuarie al anului imediat ur</w:t>
            </w:r>
            <w:r w:rsidR="00273948">
              <w:rPr>
                <w:rFonts w:ascii="Times New Roman" w:eastAsia="Times New Roman" w:hAnsi="Times New Roman" w:cs="Times New Roman"/>
                <w:color w:val="000000"/>
                <w:sz w:val="28"/>
                <w:szCs w:val="28"/>
                <w:lang w:val="en-US"/>
              </w:rPr>
              <w:t xml:space="preserve">mător </w:t>
            </w:r>
            <w:r w:rsidR="00F57873">
              <w:rPr>
                <w:rFonts w:ascii="Times New Roman" w:eastAsia="Times New Roman" w:hAnsi="Times New Roman" w:cs="Times New Roman"/>
                <w:color w:val="000000"/>
                <w:sz w:val="28"/>
                <w:szCs w:val="28"/>
                <w:lang w:val="en-US"/>
              </w:rPr>
              <w:t>anului de referință.</w:t>
            </w:r>
          </w:p>
          <w:p w:rsidR="0031298B" w:rsidRPr="00E93B97" w:rsidRDefault="0031298B" w:rsidP="0031298B">
            <w:pPr>
              <w:ind w:left="4320"/>
              <w:rPr>
                <w:rFonts w:ascii="Times New Roman" w:eastAsia="Times New Roman" w:hAnsi="Times New Roman" w:cs="Times New Roman"/>
                <w:color w:val="000000"/>
                <w:sz w:val="28"/>
                <w:szCs w:val="28"/>
                <w:lang w:val="en-US"/>
              </w:rPr>
            </w:pPr>
          </w:p>
          <w:p w:rsidR="0031298B" w:rsidRPr="00E93B97" w:rsidRDefault="0031298B" w:rsidP="0031298B">
            <w:pPr>
              <w:ind w:left="4320"/>
              <w:rPr>
                <w:rFonts w:ascii="Times New Roman" w:eastAsia="Times New Roman" w:hAnsi="Times New Roman" w:cs="Times New Roman"/>
                <w:color w:val="000000"/>
                <w:sz w:val="28"/>
                <w:szCs w:val="28"/>
                <w:lang w:val="en-US"/>
              </w:rPr>
            </w:pPr>
          </w:p>
          <w:p w:rsidR="0031298B" w:rsidRPr="00E93B97" w:rsidRDefault="0031298B" w:rsidP="0031298B">
            <w:pPr>
              <w:ind w:left="4320"/>
              <w:rPr>
                <w:rFonts w:ascii="Times New Roman" w:eastAsia="Times New Roman" w:hAnsi="Times New Roman" w:cs="Times New Roman"/>
                <w:color w:val="000000"/>
                <w:sz w:val="28"/>
                <w:szCs w:val="28"/>
                <w:lang w:val="en-US"/>
              </w:rPr>
            </w:pPr>
          </w:p>
          <w:p w:rsidR="0031298B" w:rsidRPr="00E93B97" w:rsidRDefault="0031298B" w:rsidP="0031298B">
            <w:pPr>
              <w:ind w:left="4320"/>
              <w:rPr>
                <w:rFonts w:ascii="Times New Roman" w:eastAsia="Times New Roman" w:hAnsi="Times New Roman" w:cs="Times New Roman"/>
                <w:color w:val="000000"/>
                <w:sz w:val="28"/>
                <w:szCs w:val="28"/>
                <w:lang w:val="en-US"/>
              </w:rPr>
            </w:pPr>
          </w:p>
          <w:p w:rsidR="0031298B" w:rsidRPr="00E93B97" w:rsidRDefault="0031298B" w:rsidP="0031298B">
            <w:pPr>
              <w:ind w:left="4320"/>
              <w:rPr>
                <w:rFonts w:ascii="Times New Roman" w:eastAsia="Times New Roman" w:hAnsi="Times New Roman" w:cs="Times New Roman"/>
                <w:color w:val="000000"/>
                <w:sz w:val="28"/>
                <w:szCs w:val="28"/>
                <w:lang w:val="en-US"/>
              </w:rPr>
            </w:pPr>
          </w:p>
          <w:p w:rsidR="0031298B" w:rsidRPr="00E93B97" w:rsidRDefault="0031298B" w:rsidP="0031298B">
            <w:pPr>
              <w:ind w:left="4320"/>
              <w:rPr>
                <w:rFonts w:ascii="Times New Roman" w:eastAsia="Times New Roman" w:hAnsi="Times New Roman" w:cs="Times New Roman"/>
                <w:color w:val="000000"/>
                <w:sz w:val="28"/>
                <w:szCs w:val="28"/>
                <w:lang w:val="en-US"/>
              </w:rPr>
            </w:pPr>
          </w:p>
          <w:p w:rsidR="005856CB" w:rsidRPr="00E93B97" w:rsidRDefault="005856CB" w:rsidP="0031298B">
            <w:pPr>
              <w:ind w:left="4320"/>
              <w:rPr>
                <w:rFonts w:ascii="Times New Roman" w:hAnsi="Times New Roman" w:cs="Times New Roman"/>
                <w:bCs/>
                <w:color w:val="000000"/>
                <w:sz w:val="28"/>
                <w:szCs w:val="28"/>
                <w:lang w:val="ro-RO"/>
              </w:rPr>
            </w:pPr>
          </w:p>
          <w:p w:rsidR="005856CB" w:rsidRPr="00E93B97" w:rsidRDefault="005856CB" w:rsidP="0031298B">
            <w:pPr>
              <w:ind w:left="4320"/>
              <w:rPr>
                <w:rFonts w:ascii="Times New Roman" w:hAnsi="Times New Roman" w:cs="Times New Roman"/>
                <w:bCs/>
                <w:color w:val="000000"/>
                <w:sz w:val="28"/>
                <w:szCs w:val="28"/>
                <w:lang w:val="ro-RO"/>
              </w:rPr>
            </w:pPr>
          </w:p>
          <w:p w:rsidR="005856CB" w:rsidRPr="00E93B97" w:rsidRDefault="005856CB" w:rsidP="0031298B">
            <w:pPr>
              <w:ind w:left="4320"/>
              <w:rPr>
                <w:rFonts w:ascii="Times New Roman" w:hAnsi="Times New Roman" w:cs="Times New Roman"/>
                <w:bCs/>
                <w:color w:val="000000"/>
                <w:sz w:val="28"/>
                <w:szCs w:val="28"/>
                <w:lang w:val="ro-RO"/>
              </w:rPr>
            </w:pPr>
          </w:p>
          <w:p w:rsidR="005856CB" w:rsidRPr="00E93B97" w:rsidRDefault="005856CB" w:rsidP="00273948">
            <w:pPr>
              <w:rPr>
                <w:rFonts w:ascii="Times New Roman" w:hAnsi="Times New Roman" w:cs="Times New Roman"/>
                <w:bCs/>
                <w:color w:val="000000"/>
                <w:sz w:val="28"/>
                <w:szCs w:val="28"/>
                <w:lang w:val="ro-RO"/>
              </w:rPr>
            </w:pPr>
          </w:p>
          <w:p w:rsidR="005856CB" w:rsidRPr="00E93B97" w:rsidRDefault="005856CB" w:rsidP="0031298B">
            <w:pPr>
              <w:ind w:left="4320"/>
              <w:rPr>
                <w:rFonts w:ascii="Times New Roman" w:hAnsi="Times New Roman" w:cs="Times New Roman"/>
                <w:bCs/>
                <w:color w:val="000000"/>
                <w:sz w:val="28"/>
                <w:szCs w:val="28"/>
                <w:lang w:val="ro-RO"/>
              </w:rPr>
            </w:pPr>
          </w:p>
          <w:p w:rsidR="00EE56FA" w:rsidRPr="00E93B97" w:rsidRDefault="00EE56FA" w:rsidP="00EE56FA">
            <w:pPr>
              <w:spacing w:after="0"/>
              <w:jc w:val="center"/>
              <w:rPr>
                <w:rFonts w:ascii="Times New Roman" w:hAnsi="Times New Roman" w:cs="Times New Roman"/>
                <w:b/>
                <w:bCs/>
                <w:color w:val="000000"/>
                <w:sz w:val="28"/>
                <w:szCs w:val="28"/>
                <w:lang w:val="ro-RO"/>
              </w:rPr>
            </w:pPr>
          </w:p>
          <w:p w:rsidR="002116F9" w:rsidRPr="00E93B97" w:rsidRDefault="002116F9" w:rsidP="00EE56FA">
            <w:pPr>
              <w:spacing w:after="0"/>
              <w:jc w:val="center"/>
              <w:rPr>
                <w:rFonts w:ascii="Times New Roman" w:hAnsi="Times New Roman" w:cs="Times New Roman"/>
                <w:b/>
                <w:bCs/>
                <w:color w:val="000000"/>
                <w:sz w:val="28"/>
                <w:szCs w:val="28"/>
                <w:lang w:val="ro-RO"/>
              </w:rPr>
            </w:pPr>
          </w:p>
          <w:p w:rsidR="0031298B" w:rsidRPr="00E93B97" w:rsidRDefault="0031298B" w:rsidP="00EE56FA">
            <w:pPr>
              <w:spacing w:after="0"/>
              <w:rPr>
                <w:rFonts w:ascii="Times New Roman" w:hAnsi="Times New Roman" w:cs="Times New Roman"/>
                <w:color w:val="000000"/>
                <w:sz w:val="28"/>
                <w:szCs w:val="28"/>
                <w:lang w:val="ro-RO"/>
              </w:rPr>
            </w:pPr>
          </w:p>
          <w:p w:rsidR="00EE56FA" w:rsidRPr="00E93B97" w:rsidRDefault="00EE56FA" w:rsidP="00EE56FA">
            <w:pPr>
              <w:spacing w:after="0"/>
              <w:ind w:left="2880"/>
              <w:rPr>
                <w:rFonts w:ascii="Times New Roman" w:hAnsi="Times New Roman" w:cs="Times New Roman"/>
                <w:color w:val="000000"/>
                <w:sz w:val="28"/>
                <w:szCs w:val="28"/>
                <w:lang w:val="ro-RO"/>
              </w:rPr>
            </w:pPr>
          </w:p>
          <w:p w:rsidR="00EE56FA" w:rsidRPr="00E93B97" w:rsidRDefault="00EE56FA" w:rsidP="00EE56FA">
            <w:pPr>
              <w:spacing w:after="0"/>
              <w:rPr>
                <w:rFonts w:ascii="Times New Roman" w:hAnsi="Times New Roman" w:cs="Times New Roman"/>
                <w:color w:val="000000"/>
                <w:sz w:val="28"/>
                <w:szCs w:val="28"/>
                <w:lang w:val="ro-RO"/>
              </w:rPr>
            </w:pPr>
            <w:r w:rsidRPr="00E93B97">
              <w:rPr>
                <w:rFonts w:ascii="Times New Roman" w:hAnsi="Times New Roman" w:cs="Times New Roman"/>
                <w:color w:val="000000"/>
                <w:sz w:val="28"/>
                <w:szCs w:val="28"/>
                <w:lang w:val="ro-RO"/>
              </w:rPr>
              <w:t xml:space="preserve">  </w:t>
            </w: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5856CB" w:rsidRPr="00E93B97" w:rsidRDefault="005856CB" w:rsidP="00EE56FA">
            <w:pPr>
              <w:spacing w:after="0"/>
              <w:ind w:left="2880"/>
              <w:rPr>
                <w:rFonts w:ascii="Times New Roman" w:hAnsi="Times New Roman" w:cs="Times New Roman"/>
                <w:color w:val="000000"/>
                <w:sz w:val="28"/>
                <w:szCs w:val="28"/>
                <w:lang w:val="ro-RO"/>
              </w:rPr>
            </w:pPr>
          </w:p>
          <w:p w:rsidR="0031298B" w:rsidRPr="00E93B97" w:rsidRDefault="0031298B" w:rsidP="00EE56FA">
            <w:pPr>
              <w:spacing w:after="0"/>
              <w:ind w:left="2880"/>
              <w:rPr>
                <w:rFonts w:ascii="Times New Roman" w:hAnsi="Times New Roman" w:cs="Times New Roman"/>
                <w:color w:val="000000"/>
                <w:sz w:val="28"/>
                <w:szCs w:val="28"/>
                <w:lang w:val="ro-RO"/>
              </w:rPr>
            </w:pPr>
          </w:p>
          <w:p w:rsidR="0031298B" w:rsidRPr="00E93B97" w:rsidRDefault="0031298B" w:rsidP="0031298B">
            <w:pPr>
              <w:rPr>
                <w:rFonts w:ascii="Times New Roman" w:hAnsi="Times New Roman" w:cs="Times New Roman"/>
                <w:color w:val="000000"/>
                <w:sz w:val="28"/>
                <w:szCs w:val="28"/>
                <w:highlight w:val="cyan"/>
                <w:lang w:val="ro-RO"/>
              </w:rPr>
            </w:pPr>
          </w:p>
          <w:p w:rsidR="00F515AD" w:rsidRPr="00E93B97" w:rsidRDefault="00F515AD" w:rsidP="001C7BE1">
            <w:pPr>
              <w:spacing w:after="0" w:line="240" w:lineRule="auto"/>
              <w:rPr>
                <w:rFonts w:ascii="Times New Roman" w:eastAsia="Times New Roman" w:hAnsi="Times New Roman" w:cs="Times New Roman"/>
                <w:color w:val="000000"/>
                <w:sz w:val="28"/>
                <w:szCs w:val="28"/>
                <w:lang w:val="en-US"/>
              </w:rPr>
            </w:pPr>
          </w:p>
        </w:tc>
      </w:tr>
      <w:tr w:rsidR="00EA64E2" w:rsidRPr="009430F6" w:rsidTr="00CA0725">
        <w:trPr>
          <w:tblCellSpacing w:w="75" w:type="dxa"/>
        </w:trPr>
        <w:tc>
          <w:tcPr>
            <w:tcW w:w="0" w:type="auto"/>
            <w:tcBorders>
              <w:top w:val="nil"/>
              <w:left w:val="nil"/>
              <w:bottom w:val="nil"/>
              <w:right w:val="nil"/>
            </w:tcBorders>
            <w:vAlign w:val="center"/>
          </w:tcPr>
          <w:p w:rsidR="00EA64E2" w:rsidRPr="00E93B97" w:rsidRDefault="00EA64E2" w:rsidP="00EA64E2">
            <w:pPr>
              <w:spacing w:after="0" w:line="240" w:lineRule="auto"/>
              <w:rPr>
                <w:rFonts w:ascii="Times New Roman" w:eastAsia="Times New Roman" w:hAnsi="Times New Roman" w:cs="Times New Roman"/>
                <w:color w:val="000000"/>
                <w:sz w:val="28"/>
                <w:szCs w:val="28"/>
                <w:lang w:val="en-US"/>
              </w:rPr>
            </w:pPr>
          </w:p>
        </w:tc>
      </w:tr>
    </w:tbl>
    <w:p w:rsidR="00F515AD" w:rsidRPr="00E93B97" w:rsidRDefault="00F515AD" w:rsidP="00F515AD">
      <w:pPr>
        <w:rPr>
          <w:rFonts w:ascii="Times New Roman" w:hAnsi="Times New Roman" w:cs="Times New Roman"/>
          <w:sz w:val="28"/>
          <w:szCs w:val="28"/>
          <w:lang w:val="en-US"/>
        </w:rPr>
      </w:pPr>
    </w:p>
    <w:p w:rsidR="00BE442B" w:rsidRPr="00E93B97" w:rsidRDefault="00BE442B" w:rsidP="00BE442B">
      <w:pPr>
        <w:spacing w:after="0"/>
        <w:rPr>
          <w:rFonts w:ascii="Times New Roman" w:hAnsi="Times New Roman" w:cs="Times New Roman"/>
          <w:sz w:val="28"/>
          <w:szCs w:val="28"/>
          <w:lang w:val="en-US"/>
        </w:rPr>
      </w:pPr>
    </w:p>
    <w:sectPr w:rsidR="00BE442B" w:rsidRPr="00E93B97" w:rsidSect="00C360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D6A" w:rsidRDefault="00D52D6A" w:rsidP="00C72342">
      <w:pPr>
        <w:spacing w:after="0" w:line="240" w:lineRule="auto"/>
      </w:pPr>
      <w:r>
        <w:separator/>
      </w:r>
    </w:p>
  </w:endnote>
  <w:endnote w:type="continuationSeparator" w:id="0">
    <w:p w:rsidR="00D52D6A" w:rsidRDefault="00D52D6A" w:rsidP="00C72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D6A" w:rsidRDefault="00D52D6A" w:rsidP="00C72342">
      <w:pPr>
        <w:spacing w:after="0" w:line="240" w:lineRule="auto"/>
      </w:pPr>
      <w:r>
        <w:separator/>
      </w:r>
    </w:p>
  </w:footnote>
  <w:footnote w:type="continuationSeparator" w:id="0">
    <w:p w:rsidR="00D52D6A" w:rsidRDefault="00D52D6A" w:rsidP="00C723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B6EA6"/>
    <w:multiLevelType w:val="hybridMultilevel"/>
    <w:tmpl w:val="8528F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5920778"/>
    <w:multiLevelType w:val="hybridMultilevel"/>
    <w:tmpl w:val="896C9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7702DE"/>
    <w:multiLevelType w:val="hybridMultilevel"/>
    <w:tmpl w:val="724EA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C06ABD"/>
    <w:multiLevelType w:val="hybridMultilevel"/>
    <w:tmpl w:val="F8706410"/>
    <w:lvl w:ilvl="0" w:tplc="157EDF9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4">
    <w:nsid w:val="62A7799D"/>
    <w:multiLevelType w:val="hybridMultilevel"/>
    <w:tmpl w:val="1480CBD0"/>
    <w:lvl w:ilvl="0" w:tplc="E81C25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664F3BA4"/>
    <w:multiLevelType w:val="hybridMultilevel"/>
    <w:tmpl w:val="A24E3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DA"/>
    <w:rsid w:val="00000475"/>
    <w:rsid w:val="00041431"/>
    <w:rsid w:val="000623C1"/>
    <w:rsid w:val="001C2469"/>
    <w:rsid w:val="001C7BE1"/>
    <w:rsid w:val="002116F9"/>
    <w:rsid w:val="002234BC"/>
    <w:rsid w:val="00257629"/>
    <w:rsid w:val="00273948"/>
    <w:rsid w:val="002829AB"/>
    <w:rsid w:val="002E45D6"/>
    <w:rsid w:val="00304A3D"/>
    <w:rsid w:val="0031298B"/>
    <w:rsid w:val="00336569"/>
    <w:rsid w:val="00343DDA"/>
    <w:rsid w:val="00360B9D"/>
    <w:rsid w:val="0038256A"/>
    <w:rsid w:val="00396328"/>
    <w:rsid w:val="003D17B7"/>
    <w:rsid w:val="003D464F"/>
    <w:rsid w:val="003E20AA"/>
    <w:rsid w:val="004E5330"/>
    <w:rsid w:val="00571A23"/>
    <w:rsid w:val="00573A04"/>
    <w:rsid w:val="005856CB"/>
    <w:rsid w:val="00595465"/>
    <w:rsid w:val="005D6BF0"/>
    <w:rsid w:val="00611B7E"/>
    <w:rsid w:val="00632F02"/>
    <w:rsid w:val="00661B20"/>
    <w:rsid w:val="006756EC"/>
    <w:rsid w:val="00736185"/>
    <w:rsid w:val="007B1011"/>
    <w:rsid w:val="00854EF4"/>
    <w:rsid w:val="008C2499"/>
    <w:rsid w:val="00912556"/>
    <w:rsid w:val="009430F6"/>
    <w:rsid w:val="0094385B"/>
    <w:rsid w:val="009521BC"/>
    <w:rsid w:val="00986D33"/>
    <w:rsid w:val="00996BEA"/>
    <w:rsid w:val="009E2F19"/>
    <w:rsid w:val="00A24485"/>
    <w:rsid w:val="00A737E3"/>
    <w:rsid w:val="00A90A38"/>
    <w:rsid w:val="00AB3392"/>
    <w:rsid w:val="00AF0971"/>
    <w:rsid w:val="00B13693"/>
    <w:rsid w:val="00B54DD0"/>
    <w:rsid w:val="00BE442B"/>
    <w:rsid w:val="00BE5547"/>
    <w:rsid w:val="00C107E5"/>
    <w:rsid w:val="00C36041"/>
    <w:rsid w:val="00C46FD1"/>
    <w:rsid w:val="00C72342"/>
    <w:rsid w:val="00C90626"/>
    <w:rsid w:val="00C91ACA"/>
    <w:rsid w:val="00CB0C92"/>
    <w:rsid w:val="00CF7633"/>
    <w:rsid w:val="00CF7A91"/>
    <w:rsid w:val="00D50ECF"/>
    <w:rsid w:val="00D52D6A"/>
    <w:rsid w:val="00D65E22"/>
    <w:rsid w:val="00D97DF9"/>
    <w:rsid w:val="00DC4C34"/>
    <w:rsid w:val="00DD0CC2"/>
    <w:rsid w:val="00DE5BCC"/>
    <w:rsid w:val="00E10BAE"/>
    <w:rsid w:val="00E159B4"/>
    <w:rsid w:val="00E93B97"/>
    <w:rsid w:val="00EA64E2"/>
    <w:rsid w:val="00EE1EF7"/>
    <w:rsid w:val="00EE56FA"/>
    <w:rsid w:val="00F4655B"/>
    <w:rsid w:val="00F46C53"/>
    <w:rsid w:val="00F515AD"/>
    <w:rsid w:val="00F57873"/>
    <w:rsid w:val="00F92038"/>
    <w:rsid w:val="00F92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43DDA"/>
  </w:style>
  <w:style w:type="character" w:styleId="a3">
    <w:name w:val="Strong"/>
    <w:basedOn w:val="a0"/>
    <w:uiPriority w:val="22"/>
    <w:qFormat/>
    <w:rsid w:val="00BE442B"/>
    <w:rPr>
      <w:b/>
      <w:bCs/>
    </w:rPr>
  </w:style>
  <w:style w:type="character" w:customStyle="1" w:styleId="docheader">
    <w:name w:val="doc_header"/>
    <w:basedOn w:val="a0"/>
    <w:rsid w:val="00BE442B"/>
  </w:style>
  <w:style w:type="paragraph" w:styleId="a4">
    <w:name w:val="List Paragraph"/>
    <w:basedOn w:val="a"/>
    <w:uiPriority w:val="34"/>
    <w:qFormat/>
    <w:rsid w:val="00BE442B"/>
    <w:pPr>
      <w:ind w:left="720"/>
      <w:contextualSpacing/>
    </w:pPr>
  </w:style>
  <w:style w:type="paragraph" w:styleId="a5">
    <w:name w:val="Balloon Text"/>
    <w:basedOn w:val="a"/>
    <w:link w:val="a6"/>
    <w:uiPriority w:val="99"/>
    <w:semiHidden/>
    <w:unhideWhenUsed/>
    <w:rsid w:val="00CF76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F7633"/>
    <w:rPr>
      <w:rFonts w:ascii="Tahoma" w:hAnsi="Tahoma" w:cs="Tahoma"/>
      <w:sz w:val="16"/>
      <w:szCs w:val="16"/>
    </w:rPr>
  </w:style>
  <w:style w:type="character" w:styleId="a7">
    <w:name w:val="Hyperlink"/>
    <w:basedOn w:val="a0"/>
    <w:uiPriority w:val="99"/>
    <w:unhideWhenUsed/>
    <w:rsid w:val="009430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43DDA"/>
  </w:style>
  <w:style w:type="character" w:styleId="a3">
    <w:name w:val="Strong"/>
    <w:basedOn w:val="a0"/>
    <w:uiPriority w:val="22"/>
    <w:qFormat/>
    <w:rsid w:val="00BE442B"/>
    <w:rPr>
      <w:b/>
      <w:bCs/>
    </w:rPr>
  </w:style>
  <w:style w:type="character" w:customStyle="1" w:styleId="docheader">
    <w:name w:val="doc_header"/>
    <w:basedOn w:val="a0"/>
    <w:rsid w:val="00BE442B"/>
  </w:style>
  <w:style w:type="paragraph" w:styleId="a4">
    <w:name w:val="List Paragraph"/>
    <w:basedOn w:val="a"/>
    <w:uiPriority w:val="34"/>
    <w:qFormat/>
    <w:rsid w:val="00BE442B"/>
    <w:pPr>
      <w:ind w:left="720"/>
      <w:contextualSpacing/>
    </w:pPr>
  </w:style>
  <w:style w:type="paragraph" w:styleId="a5">
    <w:name w:val="Balloon Text"/>
    <w:basedOn w:val="a"/>
    <w:link w:val="a6"/>
    <w:uiPriority w:val="99"/>
    <w:semiHidden/>
    <w:unhideWhenUsed/>
    <w:rsid w:val="00CF76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F7633"/>
    <w:rPr>
      <w:rFonts w:ascii="Tahoma" w:hAnsi="Tahoma" w:cs="Tahoma"/>
      <w:sz w:val="16"/>
      <w:szCs w:val="16"/>
    </w:rPr>
  </w:style>
  <w:style w:type="character" w:styleId="a7">
    <w:name w:val="Hyperlink"/>
    <w:basedOn w:val="a0"/>
    <w:uiPriority w:val="99"/>
    <w:unhideWhenUsed/>
    <w:rsid w:val="009430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28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eresecina.md/,%20rubri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A7FC5-3DC3-4C5C-A676-B4D40797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2272</Words>
  <Characters>12956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Buzu</dc:creator>
  <cp:lastModifiedBy>Admin</cp:lastModifiedBy>
  <cp:revision>7</cp:revision>
  <cp:lastPrinted>2019-09-04T12:56:00Z</cp:lastPrinted>
  <dcterms:created xsi:type="dcterms:W3CDTF">2017-08-09T16:11:00Z</dcterms:created>
  <dcterms:modified xsi:type="dcterms:W3CDTF">2019-09-04T12:58:00Z</dcterms:modified>
</cp:coreProperties>
</file>