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49D" w:rsidRDefault="00621300">
      <w:pPr>
        <w:spacing w:after="0"/>
      </w:pPr>
      <w:r>
        <w:t xml:space="preserve"> </w:t>
      </w:r>
    </w:p>
    <w:p w:rsidR="00CE249D" w:rsidRDefault="00621300">
      <w:pPr>
        <w:spacing w:after="48"/>
        <w:ind w:left="250"/>
      </w:pPr>
      <w:r>
        <w:rPr>
          <w:noProof/>
        </w:rPr>
        <mc:AlternateContent>
          <mc:Choice Requires="wpg">
            <w:drawing>
              <wp:inline distT="0" distB="0" distL="0" distR="0">
                <wp:extent cx="6153531" cy="1300641"/>
                <wp:effectExtent l="0" t="0" r="0" b="0"/>
                <wp:docPr id="26475" name="Group 26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531" cy="1300641"/>
                          <a:chOff x="0" y="0"/>
                          <a:chExt cx="6153531" cy="1300641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78029" y="31115"/>
                            <a:ext cx="184551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49D" w:rsidRDefault="00621300">
                              <w:r>
                                <w:rPr>
                                  <w:sz w:val="24"/>
                                </w:rPr>
                                <w:t>REPUBLICA MOLDOVA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466342" y="3111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49D" w:rsidRDefault="006213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78029" y="217297"/>
                            <a:ext cx="132337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49D" w:rsidRDefault="00621300">
                              <w:r>
                                <w:rPr>
                                  <w:sz w:val="24"/>
                                </w:rPr>
                                <w:t>RAIONUL ORHEI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74674" y="21729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49D" w:rsidRDefault="006213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8029" y="403225"/>
                            <a:ext cx="280444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49D" w:rsidRDefault="00621300">
                              <w:r>
                                <w:rPr>
                                  <w:sz w:val="24"/>
                                </w:rPr>
                                <w:t xml:space="preserve">CONSILIUL SĂTESC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189099" y="40322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49D" w:rsidRDefault="006213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78029" y="589153"/>
                            <a:ext cx="101285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49D" w:rsidRDefault="00621300">
                              <w:r>
                                <w:rPr>
                                  <w:sz w:val="24"/>
                                </w:rPr>
                                <w:t>PERESECINA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838454" y="58915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49D" w:rsidRDefault="006213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336925" y="890905"/>
                            <a:ext cx="1833" cy="8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49D" w:rsidRDefault="00621300"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865753" y="31115"/>
                            <a:ext cx="205651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49D" w:rsidRDefault="00621300">
                              <w:r>
                                <w:rPr>
                                  <w:sz w:val="24"/>
                                </w:rPr>
                                <w:t>РЕСПУБЛИКАМОЛДОВА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414519" y="3111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49D" w:rsidRDefault="006213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865753" y="217297"/>
                            <a:ext cx="166288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49D" w:rsidRDefault="00621300">
                              <w:r>
                                <w:rPr>
                                  <w:sz w:val="24"/>
                                </w:rPr>
                                <w:t>ОРХЕЙСКИЙРАЙОН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117338" y="21729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49D" w:rsidRDefault="006213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865753" y="403225"/>
                            <a:ext cx="54585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49D" w:rsidRDefault="00621300">
                              <w:r>
                                <w:rPr>
                                  <w:sz w:val="24"/>
                                </w:rPr>
                                <w:t>СЕЛЬС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275709" y="403225"/>
                            <a:ext cx="101224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49D" w:rsidRDefault="00621300">
                              <w:r>
                                <w:rPr>
                                  <w:sz w:val="24"/>
                                </w:rPr>
                                <w:t xml:space="preserve">КИЙ СОВЕТ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038090" y="40322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49D" w:rsidRDefault="006213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865753" y="589153"/>
                            <a:ext cx="112291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49D" w:rsidRDefault="00621300">
                              <w:r>
                                <w:rPr>
                                  <w:sz w:val="24"/>
                                </w:rPr>
                                <w:t>ПЕРЕСЕЧИНA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710431" y="58915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49D" w:rsidRDefault="006213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35" name="Shape 37635"/>
                        <wps:cNvSpPr/>
                        <wps:spPr>
                          <a:xfrm>
                            <a:off x="0" y="901573"/>
                            <a:ext cx="2373503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3503" h="27432">
                                <a:moveTo>
                                  <a:pt x="0" y="0"/>
                                </a:moveTo>
                                <a:lnTo>
                                  <a:pt x="2373503" y="0"/>
                                </a:lnTo>
                                <a:lnTo>
                                  <a:pt x="2373503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36" name="Shape 37636"/>
                        <wps:cNvSpPr/>
                        <wps:spPr>
                          <a:xfrm>
                            <a:off x="2364359" y="901573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37" name="Shape 37637"/>
                        <wps:cNvSpPr/>
                        <wps:spPr>
                          <a:xfrm>
                            <a:off x="2391791" y="901573"/>
                            <a:ext cx="140538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382" h="27432">
                                <a:moveTo>
                                  <a:pt x="0" y="0"/>
                                </a:moveTo>
                                <a:lnTo>
                                  <a:pt x="1405382" y="0"/>
                                </a:lnTo>
                                <a:lnTo>
                                  <a:pt x="140538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38" name="Shape 37638"/>
                        <wps:cNvSpPr/>
                        <wps:spPr>
                          <a:xfrm>
                            <a:off x="3788029" y="901573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39" name="Shape 37639"/>
                        <wps:cNvSpPr/>
                        <wps:spPr>
                          <a:xfrm>
                            <a:off x="3815461" y="901573"/>
                            <a:ext cx="233807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8070" h="27432">
                                <a:moveTo>
                                  <a:pt x="0" y="0"/>
                                </a:moveTo>
                                <a:lnTo>
                                  <a:pt x="2338070" y="0"/>
                                </a:lnTo>
                                <a:lnTo>
                                  <a:pt x="233807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503043" y="959485"/>
                            <a:ext cx="125689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49D" w:rsidRDefault="00621300">
                              <w:r>
                                <w:rPr>
                                  <w:b/>
                                  <w:sz w:val="24"/>
                                </w:rPr>
                                <w:t>DECIZIE  nr.8/2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448177" y="95948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49D" w:rsidRDefault="006213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237867" y="1145413"/>
                            <a:ext cx="196347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49D" w:rsidRDefault="00621300">
                              <w:r>
                                <w:rPr>
                                  <w:sz w:val="24"/>
                                </w:rPr>
                                <w:t>din        decembrie 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714877" y="114541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49D" w:rsidRDefault="006213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41194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75" style="width:484.53pt;height:102.413pt;mso-position-horizontal-relative:char;mso-position-vertical-relative:line" coordsize="61535,13006">
                <v:rect id="Rectangle 7" style="position:absolute;width:18455;height:2064;left:780;top: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REPUBLICA MOLDOVA</w:t>
                        </w:r>
                      </w:p>
                    </w:txbxContent>
                  </v:textbox>
                </v:rect>
                <v:rect id="Rectangle 8" style="position:absolute;width:458;height:2064;left:14663;top: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13233;height:2064;left:780;top:2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RAIONUL ORHEI</w:t>
                        </w:r>
                      </w:p>
                    </w:txbxContent>
                  </v:textbox>
                </v:rect>
                <v:rect id="Rectangle 10" style="position:absolute;width:458;height:2064;left:10746;top:2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28044;height:2064;left:780;top:40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CONSILIUL SĂTESC                            </w:t>
                        </w:r>
                      </w:p>
                    </w:txbxContent>
                  </v:textbox>
                </v:rect>
                <v:rect id="Rectangle 12" style="position:absolute;width:458;height:2064;left:21890;top:40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style="position:absolute;width:10128;height:2064;left:780;top:5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PERESECINA</w:t>
                        </w:r>
                      </w:p>
                    </w:txbxContent>
                  </v:textbox>
                </v:rect>
                <v:rect id="Rectangle 14" style="position:absolute;width:458;height:2064;left:8384;top:5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style="position:absolute;width:18;height:82;left:33369;top:89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style="position:absolute;width:20565;height:2064;left:38657;top: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РЕСПУБЛИКАМОЛДОВА</w:t>
                        </w:r>
                      </w:p>
                    </w:txbxContent>
                  </v:textbox>
                </v:rect>
                <v:rect id="Rectangle 17" style="position:absolute;width:458;height:2064;left:54145;top: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style="position:absolute;width:16628;height:2064;left:38657;top:2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ОРХЕЙСКИЙРАЙОН</w:t>
                        </w:r>
                      </w:p>
                    </w:txbxContent>
                  </v:textbox>
                </v:rect>
                <v:rect id="Rectangle 19" style="position:absolute;width:458;height:2064;left:51173;top:2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style="position:absolute;width:5458;height:2064;left:38657;top:40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СЕЛЬС</w:t>
                        </w:r>
                      </w:p>
                    </w:txbxContent>
                  </v:textbox>
                </v:rect>
                <v:rect id="Rectangle 21" style="position:absolute;width:10122;height:2064;left:42757;top:40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КИЙ СОВЕТ </w:t>
                        </w:r>
                      </w:p>
                    </w:txbxContent>
                  </v:textbox>
                </v:rect>
                <v:rect id="Rectangle 22" style="position:absolute;width:458;height:2064;left:50380;top:40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style="position:absolute;width:11229;height:2064;left:38657;top:5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ПЕРЕСЕЧИНA</w:t>
                        </w:r>
                      </w:p>
                    </w:txbxContent>
                  </v:textbox>
                </v:rect>
                <v:rect id="Rectangle 24" style="position:absolute;width:458;height:2064;left:47104;top:5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640" style="position:absolute;width:23735;height:274;left:0;top:9015;" coordsize="2373503,27432" path="m0,0l2373503,0l2373503,27432l0,27432l0,0">
                  <v:stroke weight="0pt" endcap="flat" joinstyle="miter" miterlimit="10" on="false" color="#000000" opacity="0"/>
                  <v:fill on="true" color="#000000"/>
                </v:shape>
                <v:shape id="Shape 37641" style="position:absolute;width:274;height:274;left:23643;top:9015;" coordsize="27432,27432" path="m0,0l27432,0l27432,27432l0,27432l0,0">
                  <v:stroke weight="0pt" endcap="flat" joinstyle="miter" miterlimit="10" on="false" color="#000000" opacity="0"/>
                  <v:fill on="true" color="#000000"/>
                </v:shape>
                <v:shape id="Shape 37642" style="position:absolute;width:14053;height:274;left:23917;top:9015;" coordsize="1405382,27432" path="m0,0l1405382,0l1405382,27432l0,27432l0,0">
                  <v:stroke weight="0pt" endcap="flat" joinstyle="miter" miterlimit="10" on="false" color="#000000" opacity="0"/>
                  <v:fill on="true" color="#000000"/>
                </v:shape>
                <v:shape id="Shape 37643" style="position:absolute;width:274;height:274;left:37880;top:9015;" coordsize="27432,27432" path="m0,0l27432,0l27432,27432l0,27432l0,0">
                  <v:stroke weight="0pt" endcap="flat" joinstyle="miter" miterlimit="10" on="false" color="#000000" opacity="0"/>
                  <v:fill on="true" color="#000000"/>
                </v:shape>
                <v:shape id="Shape 37644" style="position:absolute;width:23380;height:274;left:38154;top:9015;" coordsize="2338070,27432" path="m0,0l2338070,0l2338070,27432l0,27432l0,0">
                  <v:stroke weight="0pt" endcap="flat" joinstyle="miter" miterlimit="10" on="false" color="#000000" opacity="0"/>
                  <v:fill on="true" color="#000000"/>
                </v:shape>
                <v:rect id="Rectangle 30" style="position:absolute;width:12568;height:2064;left:25030;top:9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4"/>
                          </w:rPr>
                          <w:t xml:space="preserve">DECIZIE  nr.8/2</w:t>
                        </w:r>
                      </w:p>
                    </w:txbxContent>
                  </v:textbox>
                </v:rect>
                <v:rect id="Rectangle 31" style="position:absolute;width:458;height:2064;left:34481;top:9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style="position:absolute;width:19634;height:2064;left:22378;top:11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din        decembrie 2017</w:t>
                        </w:r>
                      </w:p>
                    </w:txbxContent>
                  </v:textbox>
                </v:rect>
                <v:rect id="Rectangle 33" style="position:absolute;width:458;height:2064;left:37148;top:11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9" style="position:absolute;width:8953;height:8953;left:24411;top:0;" filled="f">
                  <v:imagedata r:id="rId6"/>
                </v:shape>
              </v:group>
            </w:pict>
          </mc:Fallback>
        </mc:AlternateContent>
      </w:r>
    </w:p>
    <w:p w:rsidR="00CE249D" w:rsidRDefault="00621300">
      <w:pPr>
        <w:spacing w:after="0"/>
        <w:ind w:right="398"/>
        <w:jc w:val="center"/>
      </w:pPr>
      <w:r>
        <w:rPr>
          <w:sz w:val="24"/>
        </w:rPr>
        <w:t xml:space="preserve">al  Consiliului  </w:t>
      </w:r>
      <w:proofErr w:type="spellStart"/>
      <w:r>
        <w:rPr>
          <w:sz w:val="24"/>
        </w:rPr>
        <w:t>satesc</w:t>
      </w:r>
      <w:proofErr w:type="spellEnd"/>
      <w:r>
        <w:rPr>
          <w:sz w:val="24"/>
        </w:rPr>
        <w:t xml:space="preserve">  Peresecina </w:t>
      </w:r>
    </w:p>
    <w:p w:rsidR="00CE249D" w:rsidRDefault="00621300">
      <w:pPr>
        <w:spacing w:after="0"/>
        <w:ind w:right="344"/>
        <w:jc w:val="center"/>
      </w:pPr>
      <w:r>
        <w:rPr>
          <w:sz w:val="24"/>
        </w:rPr>
        <w:t xml:space="preserve"> </w:t>
      </w:r>
    </w:p>
    <w:p w:rsidR="00CE249D" w:rsidRDefault="00621300">
      <w:pPr>
        <w:tabs>
          <w:tab w:val="center" w:pos="4249"/>
        </w:tabs>
        <w:spacing w:after="0"/>
        <w:ind w:left="-15"/>
      </w:pPr>
      <w:r>
        <w:rPr>
          <w:i/>
          <w:sz w:val="24"/>
        </w:rPr>
        <w:t xml:space="preserve">Cu privire la aprobarea bugetului UAT </w:t>
      </w:r>
      <w:r>
        <w:rPr>
          <w:i/>
          <w:sz w:val="24"/>
        </w:rPr>
        <w:tab/>
        <w:t xml:space="preserve"> </w:t>
      </w:r>
    </w:p>
    <w:p w:rsidR="00CE249D" w:rsidRDefault="00621300">
      <w:pPr>
        <w:tabs>
          <w:tab w:val="center" w:pos="4957"/>
        </w:tabs>
        <w:spacing w:after="0"/>
        <w:ind w:left="-15"/>
      </w:pPr>
      <w:r>
        <w:rPr>
          <w:i/>
          <w:sz w:val="24"/>
        </w:rPr>
        <w:t xml:space="preserve">Peresecina pe anul 2019  în prima lectură </w:t>
      </w: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</w:p>
    <w:p w:rsidR="00CE249D" w:rsidRDefault="00621300">
      <w:pPr>
        <w:spacing w:after="0"/>
      </w:pPr>
      <w:r>
        <w:rPr>
          <w:sz w:val="24"/>
        </w:rPr>
        <w:t xml:space="preserve"> </w:t>
      </w:r>
    </w:p>
    <w:p w:rsidR="00CE249D" w:rsidRDefault="00621300">
      <w:pPr>
        <w:spacing w:after="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CE249D" w:rsidRDefault="00621300">
      <w:pPr>
        <w:spacing w:after="0"/>
      </w:pPr>
      <w:r>
        <w:rPr>
          <w:sz w:val="28"/>
        </w:rPr>
        <w:t xml:space="preserve"> </w:t>
      </w:r>
    </w:p>
    <w:p w:rsidR="00CE249D" w:rsidRDefault="00621300">
      <w:pPr>
        <w:spacing w:after="5" w:line="250" w:lineRule="auto"/>
        <w:ind w:left="-5" w:right="45" w:hanging="10"/>
        <w:jc w:val="both"/>
      </w:pPr>
      <w:r>
        <w:rPr>
          <w:sz w:val="24"/>
        </w:rPr>
        <w:t xml:space="preserve"> </w:t>
      </w:r>
      <w:proofErr w:type="spellStart"/>
      <w:r>
        <w:rPr>
          <w:sz w:val="24"/>
        </w:rPr>
        <w:t>Examinînd</w:t>
      </w:r>
      <w:proofErr w:type="spellEnd"/>
      <w:r>
        <w:rPr>
          <w:sz w:val="24"/>
        </w:rPr>
        <w:t xml:space="preserve"> bugetul local Peresecina în prima lectură, în temeiul art. 14 alin.2 </w:t>
      </w:r>
      <w:proofErr w:type="spellStart"/>
      <w:r>
        <w:rPr>
          <w:sz w:val="24"/>
        </w:rPr>
        <w:t>lit</w:t>
      </w:r>
      <w:proofErr w:type="spellEnd"/>
      <w:r>
        <w:rPr>
          <w:sz w:val="24"/>
        </w:rPr>
        <w:t xml:space="preserve"> n) a Legii nr. 436XVI din 28 decembrie 2006 privind </w:t>
      </w:r>
      <w:proofErr w:type="spellStart"/>
      <w:r>
        <w:rPr>
          <w:sz w:val="24"/>
        </w:rPr>
        <w:t>administraţia</w:t>
      </w:r>
      <w:proofErr w:type="spellEnd"/>
      <w:r>
        <w:rPr>
          <w:sz w:val="24"/>
        </w:rPr>
        <w:t xml:space="preserve"> publică locală, în conformitate cu prevederile </w:t>
      </w:r>
      <w:proofErr w:type="spellStart"/>
      <w:r>
        <w:rPr>
          <w:sz w:val="24"/>
        </w:rPr>
        <w:t>prevederile</w:t>
      </w:r>
      <w:proofErr w:type="spellEnd"/>
      <w:r>
        <w:rPr>
          <w:sz w:val="24"/>
        </w:rPr>
        <w:t xml:space="preserve"> Legii nr.847-XV din 24 mai 1996 privind sistemul</w:t>
      </w:r>
      <w:r>
        <w:rPr>
          <w:sz w:val="24"/>
        </w:rPr>
        <w:t xml:space="preserve"> bugetar și procesul bugetar și Legii </w:t>
      </w:r>
      <w:proofErr w:type="spellStart"/>
      <w:r>
        <w:rPr>
          <w:sz w:val="24"/>
        </w:rPr>
        <w:t>finanţelor</w:t>
      </w:r>
      <w:proofErr w:type="spellEnd"/>
      <w:r>
        <w:rPr>
          <w:sz w:val="24"/>
        </w:rPr>
        <w:t xml:space="preserve"> publice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responsabilităţii</w:t>
      </w:r>
      <w:proofErr w:type="spellEnd"/>
      <w:r>
        <w:rPr>
          <w:sz w:val="24"/>
        </w:rPr>
        <w:t xml:space="preserve"> bugetar-fiscale nr. 181 din 25 iulie 2014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ţinînd</w:t>
      </w:r>
      <w:proofErr w:type="spellEnd"/>
      <w:r>
        <w:rPr>
          <w:sz w:val="24"/>
        </w:rPr>
        <w:t xml:space="preserve"> cont de Legea nr. 397-XV din 16 octombrie 2003 privind </w:t>
      </w:r>
      <w:proofErr w:type="spellStart"/>
      <w:r>
        <w:rPr>
          <w:sz w:val="24"/>
        </w:rPr>
        <w:t>finanţele</w:t>
      </w:r>
      <w:proofErr w:type="spellEnd"/>
      <w:r>
        <w:rPr>
          <w:sz w:val="24"/>
        </w:rPr>
        <w:t xml:space="preserve"> publice locale, Consiliul local </w:t>
      </w:r>
    </w:p>
    <w:p w:rsidR="00CE249D" w:rsidRDefault="00621300">
      <w:pPr>
        <w:spacing w:after="0"/>
        <w:ind w:right="8"/>
        <w:jc w:val="center"/>
      </w:pPr>
      <w:r>
        <w:rPr>
          <w:b/>
          <w:sz w:val="24"/>
        </w:rPr>
        <w:t xml:space="preserve"> </w:t>
      </w:r>
    </w:p>
    <w:p w:rsidR="00CE249D" w:rsidRDefault="00621300">
      <w:pPr>
        <w:spacing w:after="0"/>
        <w:ind w:left="10" w:right="63" w:hanging="10"/>
        <w:jc w:val="center"/>
      </w:pPr>
      <w:r>
        <w:rPr>
          <w:b/>
          <w:sz w:val="24"/>
        </w:rPr>
        <w:t xml:space="preserve">DECIDE: </w:t>
      </w:r>
    </w:p>
    <w:p w:rsidR="00CE249D" w:rsidRDefault="00621300">
      <w:pPr>
        <w:spacing w:after="0"/>
        <w:ind w:left="708"/>
      </w:pPr>
      <w:r>
        <w:rPr>
          <w:sz w:val="24"/>
        </w:rPr>
        <w:t xml:space="preserve"> </w:t>
      </w:r>
    </w:p>
    <w:p w:rsidR="00CE249D" w:rsidRDefault="00621300">
      <w:pPr>
        <w:spacing w:after="0"/>
      </w:pPr>
      <w:r>
        <w:rPr>
          <w:sz w:val="24"/>
        </w:rPr>
        <w:t xml:space="preserve"> </w:t>
      </w:r>
    </w:p>
    <w:p w:rsidR="00CE249D" w:rsidRDefault="00621300">
      <w:pPr>
        <w:spacing w:after="5" w:line="250" w:lineRule="auto"/>
        <w:ind w:left="413" w:right="45" w:hanging="428"/>
        <w:jc w:val="both"/>
      </w:pPr>
      <w:r>
        <w:rPr>
          <w:sz w:val="24"/>
        </w:rPr>
        <w:t xml:space="preserve">1.  Se aprobă în prima lectură Bugetul local Peresecina pe anul 2018 la venituri în sumă de 11850.1 mii lei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la cheltuieli în sumă de  11850.1  mii lei.  </w:t>
      </w:r>
    </w:p>
    <w:p w:rsidR="00CE249D" w:rsidRDefault="00621300">
      <w:pPr>
        <w:spacing w:after="0"/>
      </w:pPr>
      <w:r>
        <w:rPr>
          <w:sz w:val="24"/>
        </w:rPr>
        <w:t xml:space="preserve"> </w:t>
      </w:r>
    </w:p>
    <w:p w:rsidR="00CE249D" w:rsidRDefault="00621300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CE249D" w:rsidRDefault="00621300">
      <w:pPr>
        <w:spacing w:after="14" w:line="228" w:lineRule="auto"/>
        <w:ind w:left="-5" w:hanging="10"/>
      </w:pPr>
      <w:r>
        <w:rPr>
          <w:sz w:val="24"/>
        </w:rPr>
        <w:t xml:space="preserve">     </w:t>
      </w:r>
      <w:r>
        <w:rPr>
          <w:b/>
          <w:sz w:val="24"/>
        </w:rPr>
        <w:t>AU VOTAT:</w:t>
      </w:r>
      <w:r>
        <w:rPr>
          <w:sz w:val="24"/>
        </w:rPr>
        <w:t xml:space="preserve">                 Pentru     </w:t>
      </w:r>
      <w:r>
        <w:rPr>
          <w:b/>
          <w:sz w:val="24"/>
        </w:rPr>
        <w:t xml:space="preserve">UNANIM </w:t>
      </w:r>
    </w:p>
    <w:p w:rsidR="00CE249D" w:rsidRDefault="00621300">
      <w:pPr>
        <w:spacing w:after="237"/>
      </w:pPr>
      <w:r>
        <w:t xml:space="preserve"> </w:t>
      </w:r>
    </w:p>
    <w:p w:rsidR="00CE249D" w:rsidRDefault="00621300">
      <w:pPr>
        <w:spacing w:after="5" w:line="250" w:lineRule="auto"/>
        <w:ind w:left="-5" w:right="45" w:hanging="10"/>
        <w:jc w:val="both"/>
      </w:pPr>
      <w:proofErr w:type="spellStart"/>
      <w:r>
        <w:rPr>
          <w:sz w:val="24"/>
        </w:rPr>
        <w:t>Preşedintele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şedinţei</w:t>
      </w:r>
      <w:proofErr w:type="spellEnd"/>
      <w:r>
        <w:rPr>
          <w:sz w:val="24"/>
        </w:rPr>
        <w:t xml:space="preserve"> Consiliului sătesc </w:t>
      </w:r>
      <w:r>
        <w:rPr>
          <w:sz w:val="24"/>
        </w:rPr>
        <w:t xml:space="preserve">Peresecina                                                                                                       </w:t>
      </w:r>
    </w:p>
    <w:p w:rsidR="00CE249D" w:rsidRDefault="00621300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</w:t>
      </w:r>
    </w:p>
    <w:p w:rsidR="00CE249D" w:rsidRDefault="0062130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</w:tabs>
        <w:spacing w:after="5" w:line="250" w:lineRule="auto"/>
        <w:ind w:left="-15"/>
      </w:pPr>
      <w:r>
        <w:rPr>
          <w:sz w:val="24"/>
        </w:rPr>
        <w:t xml:space="preserve">Secretar 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</w:t>
      </w:r>
    </w:p>
    <w:p w:rsidR="00CE249D" w:rsidRDefault="00621300">
      <w:pPr>
        <w:spacing w:after="218"/>
      </w:pPr>
      <w:r>
        <w:t xml:space="preserve"> </w:t>
      </w:r>
    </w:p>
    <w:p w:rsidR="00CE249D" w:rsidRDefault="00621300">
      <w:pPr>
        <w:spacing w:after="218"/>
      </w:pPr>
      <w:r>
        <w:t xml:space="preserve"> </w:t>
      </w:r>
    </w:p>
    <w:p w:rsidR="00CE249D" w:rsidRDefault="00621300">
      <w:pPr>
        <w:spacing w:after="218"/>
      </w:pPr>
      <w:r>
        <w:t xml:space="preserve"> </w:t>
      </w:r>
    </w:p>
    <w:p w:rsidR="00CE249D" w:rsidRDefault="00621300">
      <w:pPr>
        <w:spacing w:after="218"/>
      </w:pPr>
      <w:r>
        <w:t xml:space="preserve"> </w:t>
      </w:r>
    </w:p>
    <w:p w:rsidR="00CE249D" w:rsidRDefault="00621300">
      <w:pPr>
        <w:spacing w:after="218"/>
      </w:pPr>
      <w:r>
        <w:t xml:space="preserve"> </w:t>
      </w:r>
    </w:p>
    <w:p w:rsidR="00CE249D" w:rsidRDefault="00621300">
      <w:pPr>
        <w:spacing w:after="218"/>
      </w:pPr>
      <w:r>
        <w:t xml:space="preserve"> </w:t>
      </w:r>
    </w:p>
    <w:p w:rsidR="00CE249D" w:rsidRDefault="00621300">
      <w:pPr>
        <w:spacing w:after="218"/>
      </w:pPr>
      <w:r>
        <w:t xml:space="preserve"> </w:t>
      </w:r>
    </w:p>
    <w:p w:rsidR="00CE249D" w:rsidRDefault="00621300" w:rsidP="00621300">
      <w:pPr>
        <w:spacing w:after="218"/>
      </w:pPr>
      <w:r>
        <w:t xml:space="preserve"> </w:t>
      </w:r>
      <w:bookmarkStart w:id="0" w:name="_GoBack"/>
      <w:bookmarkEnd w:id="0"/>
    </w:p>
    <w:sectPr w:rsidR="00CE249D">
      <w:pgSz w:w="11906" w:h="16838"/>
      <w:pgMar w:top="856" w:right="786" w:bottom="873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2314"/>
    <w:multiLevelType w:val="hybridMultilevel"/>
    <w:tmpl w:val="F7C4CEA8"/>
    <w:lvl w:ilvl="0" w:tplc="7DC09D34">
      <w:start w:val="1"/>
      <w:numFmt w:val="bullet"/>
      <w:lvlText w:val="-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9038B8">
      <w:start w:val="1"/>
      <w:numFmt w:val="bullet"/>
      <w:lvlText w:val="o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D8E1DE">
      <w:start w:val="1"/>
      <w:numFmt w:val="bullet"/>
      <w:lvlText w:val="▪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7A217A">
      <w:start w:val="1"/>
      <w:numFmt w:val="bullet"/>
      <w:lvlText w:val="•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7E4D06">
      <w:start w:val="1"/>
      <w:numFmt w:val="bullet"/>
      <w:lvlText w:val="o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D456B2">
      <w:start w:val="1"/>
      <w:numFmt w:val="bullet"/>
      <w:lvlText w:val="▪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182506">
      <w:start w:val="1"/>
      <w:numFmt w:val="bullet"/>
      <w:lvlText w:val="•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6022CA">
      <w:start w:val="1"/>
      <w:numFmt w:val="bullet"/>
      <w:lvlText w:val="o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CC87FA">
      <w:start w:val="1"/>
      <w:numFmt w:val="bullet"/>
      <w:lvlText w:val="▪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87176A"/>
    <w:multiLevelType w:val="hybridMultilevel"/>
    <w:tmpl w:val="EFF2BE22"/>
    <w:lvl w:ilvl="0" w:tplc="D9D8C3CC">
      <w:start w:val="1"/>
      <w:numFmt w:val="bullet"/>
      <w:lvlText w:val="-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CA45E8">
      <w:start w:val="1"/>
      <w:numFmt w:val="bullet"/>
      <w:lvlText w:val="o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C4198C">
      <w:start w:val="1"/>
      <w:numFmt w:val="bullet"/>
      <w:lvlText w:val="▪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427F70">
      <w:start w:val="1"/>
      <w:numFmt w:val="bullet"/>
      <w:lvlText w:val="•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143D1E">
      <w:start w:val="1"/>
      <w:numFmt w:val="bullet"/>
      <w:lvlText w:val="o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C6160E">
      <w:start w:val="1"/>
      <w:numFmt w:val="bullet"/>
      <w:lvlText w:val="▪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3C2762">
      <w:start w:val="1"/>
      <w:numFmt w:val="bullet"/>
      <w:lvlText w:val="•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842A40">
      <w:start w:val="1"/>
      <w:numFmt w:val="bullet"/>
      <w:lvlText w:val="o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BAA81E">
      <w:start w:val="1"/>
      <w:numFmt w:val="bullet"/>
      <w:lvlText w:val="▪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BC4FDE"/>
    <w:multiLevelType w:val="hybridMultilevel"/>
    <w:tmpl w:val="800827FA"/>
    <w:lvl w:ilvl="0" w:tplc="E550E3D6">
      <w:start w:val="1"/>
      <w:numFmt w:val="bullet"/>
      <w:lvlText w:val="-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144AF0">
      <w:start w:val="1"/>
      <w:numFmt w:val="bullet"/>
      <w:lvlText w:val="o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1C286E">
      <w:start w:val="1"/>
      <w:numFmt w:val="bullet"/>
      <w:lvlText w:val="▪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2658EA">
      <w:start w:val="1"/>
      <w:numFmt w:val="bullet"/>
      <w:lvlText w:val="•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7CE14E">
      <w:start w:val="1"/>
      <w:numFmt w:val="bullet"/>
      <w:lvlText w:val="o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2A8952">
      <w:start w:val="1"/>
      <w:numFmt w:val="bullet"/>
      <w:lvlText w:val="▪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165884">
      <w:start w:val="1"/>
      <w:numFmt w:val="bullet"/>
      <w:lvlText w:val="•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C8931E">
      <w:start w:val="1"/>
      <w:numFmt w:val="bullet"/>
      <w:lvlText w:val="o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C2ACE">
      <w:start w:val="1"/>
      <w:numFmt w:val="bullet"/>
      <w:lvlText w:val="▪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C97A80"/>
    <w:multiLevelType w:val="hybridMultilevel"/>
    <w:tmpl w:val="A296BCD2"/>
    <w:lvl w:ilvl="0" w:tplc="6CAA54D4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F0FDC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9043D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023E1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F4842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1E7FA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9A38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7EF92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28054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FA3CD2"/>
    <w:multiLevelType w:val="hybridMultilevel"/>
    <w:tmpl w:val="077C5FC0"/>
    <w:lvl w:ilvl="0" w:tplc="E62482A0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CE3E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D4986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B4D05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2C0FF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60C92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722FB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90E06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FADCA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FB614A"/>
    <w:multiLevelType w:val="hybridMultilevel"/>
    <w:tmpl w:val="4F66861A"/>
    <w:lvl w:ilvl="0" w:tplc="1AE67320">
      <w:start w:val="1"/>
      <w:numFmt w:val="bullet"/>
      <w:lvlText w:val="-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7889FA">
      <w:start w:val="1"/>
      <w:numFmt w:val="bullet"/>
      <w:lvlText w:val="o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AE8F36">
      <w:start w:val="1"/>
      <w:numFmt w:val="bullet"/>
      <w:lvlText w:val="▪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6C1D18">
      <w:start w:val="1"/>
      <w:numFmt w:val="bullet"/>
      <w:lvlText w:val="•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645034">
      <w:start w:val="1"/>
      <w:numFmt w:val="bullet"/>
      <w:lvlText w:val="o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D099C6">
      <w:start w:val="1"/>
      <w:numFmt w:val="bullet"/>
      <w:lvlText w:val="▪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6E5DB6">
      <w:start w:val="1"/>
      <w:numFmt w:val="bullet"/>
      <w:lvlText w:val="•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9E0D28">
      <w:start w:val="1"/>
      <w:numFmt w:val="bullet"/>
      <w:lvlText w:val="o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88F470">
      <w:start w:val="1"/>
      <w:numFmt w:val="bullet"/>
      <w:lvlText w:val="▪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32445D"/>
    <w:multiLevelType w:val="hybridMultilevel"/>
    <w:tmpl w:val="C8063FF8"/>
    <w:lvl w:ilvl="0" w:tplc="9C063432">
      <w:start w:val="2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7AB066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405B16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E4BCC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1CD6A4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D2528E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4EE3AC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22FCE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FAD100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096C3D"/>
    <w:multiLevelType w:val="hybridMultilevel"/>
    <w:tmpl w:val="55BA33CC"/>
    <w:lvl w:ilvl="0" w:tplc="71764A92">
      <w:start w:val="1"/>
      <w:numFmt w:val="bullet"/>
      <w:lvlText w:val="-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6AFEFA">
      <w:start w:val="1"/>
      <w:numFmt w:val="bullet"/>
      <w:lvlText w:val="o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8C3162">
      <w:start w:val="1"/>
      <w:numFmt w:val="bullet"/>
      <w:lvlText w:val="▪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4E31A4">
      <w:start w:val="1"/>
      <w:numFmt w:val="bullet"/>
      <w:lvlText w:val="•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9CCF56">
      <w:start w:val="1"/>
      <w:numFmt w:val="bullet"/>
      <w:lvlText w:val="o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2E97B2">
      <w:start w:val="1"/>
      <w:numFmt w:val="bullet"/>
      <w:lvlText w:val="▪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8E3FCE">
      <w:start w:val="1"/>
      <w:numFmt w:val="bullet"/>
      <w:lvlText w:val="•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9E721E">
      <w:start w:val="1"/>
      <w:numFmt w:val="bullet"/>
      <w:lvlText w:val="o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264424">
      <w:start w:val="1"/>
      <w:numFmt w:val="bullet"/>
      <w:lvlText w:val="▪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B46C2C"/>
    <w:multiLevelType w:val="hybridMultilevel"/>
    <w:tmpl w:val="2B6C23F6"/>
    <w:lvl w:ilvl="0" w:tplc="1CB6DCAA">
      <w:start w:val="1"/>
      <w:numFmt w:val="bullet"/>
      <w:lvlText w:val="-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28276E">
      <w:start w:val="1"/>
      <w:numFmt w:val="bullet"/>
      <w:lvlText w:val="o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06173C">
      <w:start w:val="1"/>
      <w:numFmt w:val="bullet"/>
      <w:lvlText w:val="▪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A9974">
      <w:start w:val="1"/>
      <w:numFmt w:val="bullet"/>
      <w:lvlText w:val="•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38D212">
      <w:start w:val="1"/>
      <w:numFmt w:val="bullet"/>
      <w:lvlText w:val="o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328A86">
      <w:start w:val="1"/>
      <w:numFmt w:val="bullet"/>
      <w:lvlText w:val="▪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7217FE">
      <w:start w:val="1"/>
      <w:numFmt w:val="bullet"/>
      <w:lvlText w:val="•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4E555E">
      <w:start w:val="1"/>
      <w:numFmt w:val="bullet"/>
      <w:lvlText w:val="o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34FD80">
      <w:start w:val="1"/>
      <w:numFmt w:val="bullet"/>
      <w:lvlText w:val="▪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9D"/>
    <w:rsid w:val="00621300"/>
    <w:rsid w:val="00CE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FAC9"/>
  <w15:docId w15:val="{173573D6-D2D1-4C4C-B85E-CA4E443F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1" w:line="25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rPr>
      <w:rFonts w:ascii="Arial" w:eastAsia="Arial" w:hAnsi="Arial" w:cs="Arial"/>
      <w:b/>
      <w:color w:val="000000"/>
      <w:sz w:val="24"/>
    </w:rPr>
  </w:style>
  <w:style w:type="character" w:customStyle="1" w:styleId="Titlu1Caracter">
    <w:name w:val="Titlu 1 Caracter"/>
    <w:link w:val="Titlu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User111111883</cp:lastModifiedBy>
  <cp:revision>2</cp:revision>
  <dcterms:created xsi:type="dcterms:W3CDTF">2018-11-23T11:14:00Z</dcterms:created>
  <dcterms:modified xsi:type="dcterms:W3CDTF">2018-11-23T11:14:00Z</dcterms:modified>
</cp:coreProperties>
</file>